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797D" w:rsidRDefault="0093797D" w:rsidP="00ED1FF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ook w:val="04A0" w:firstRow="1" w:lastRow="0" w:firstColumn="1" w:lastColumn="0" w:noHBand="0" w:noVBand="1"/>
      </w:tblPr>
      <w:tblGrid>
        <w:gridCol w:w="9628"/>
      </w:tblGrid>
      <w:tr w:rsidR="00205A28" w:rsidRPr="00205A28" w:rsidTr="00205A28">
        <w:tc>
          <w:tcPr>
            <w:tcW w:w="9778" w:type="dxa"/>
            <w:shd w:val="clear" w:color="auto" w:fill="9CC2E5"/>
          </w:tcPr>
          <w:p w:rsidR="00205A28" w:rsidRPr="00205A28" w:rsidRDefault="00205A28" w:rsidP="00205A28">
            <w:pPr>
              <w:jc w:val="center"/>
              <w:rPr>
                <w:b/>
                <w:sz w:val="32"/>
              </w:rPr>
            </w:pPr>
            <w:r w:rsidRPr="00205A28">
              <w:rPr>
                <w:b/>
                <w:sz w:val="32"/>
              </w:rPr>
              <w:t xml:space="preserve">BON DE COMMANDE –ROTARY PAU PYRENEES </w:t>
            </w:r>
          </w:p>
          <w:p w:rsidR="00205A28" w:rsidRPr="00205A28" w:rsidRDefault="00205A28" w:rsidP="00205A28">
            <w:pPr>
              <w:jc w:val="center"/>
              <w:rPr>
                <w:b/>
                <w:sz w:val="32"/>
              </w:rPr>
            </w:pPr>
            <w:r w:rsidRPr="00205A28">
              <w:rPr>
                <w:b/>
                <w:sz w:val="32"/>
              </w:rPr>
              <w:t>ACTION VIN JURANÇON 2022</w:t>
            </w:r>
          </w:p>
        </w:tc>
      </w:tr>
    </w:tbl>
    <w:p w:rsidR="0042496C" w:rsidRPr="00E21A45" w:rsidRDefault="0042496C">
      <w:pPr>
        <w:jc w:val="center"/>
        <w:rPr>
          <w:rFonts w:ascii="Vijaya" w:hAnsi="Vijaya"/>
          <w:sz w:val="16"/>
          <w:szCs w:val="16"/>
        </w:rPr>
      </w:pPr>
    </w:p>
    <w:p w:rsidR="0093797D" w:rsidRPr="00721506" w:rsidRDefault="004B561A">
      <w:pPr>
        <w:jc w:val="center"/>
        <w:rPr>
          <w:rFonts w:ascii="Vijaya" w:hAnsi="Vijaya"/>
          <w:sz w:val="24"/>
          <w:szCs w:val="32"/>
        </w:rPr>
      </w:pPr>
      <w:r w:rsidRPr="00721506">
        <w:rPr>
          <w:rFonts w:ascii="Vijaya" w:hAnsi="Vijaya"/>
          <w:sz w:val="24"/>
          <w:szCs w:val="32"/>
        </w:rPr>
        <w:t>Propriété</w:t>
      </w:r>
      <w:r w:rsidR="0093797D" w:rsidRPr="00721506">
        <w:rPr>
          <w:rFonts w:ascii="Vijaya" w:hAnsi="Vijaya"/>
          <w:sz w:val="24"/>
          <w:szCs w:val="32"/>
        </w:rPr>
        <w:t xml:space="preserve"> de famille depuis le début du 15</w:t>
      </w:r>
      <w:r w:rsidR="0093797D" w:rsidRPr="00721506">
        <w:rPr>
          <w:rFonts w:ascii="Vijaya" w:hAnsi="Vijaya"/>
          <w:sz w:val="24"/>
          <w:szCs w:val="32"/>
          <w:vertAlign w:val="superscript"/>
        </w:rPr>
        <w:t>ème</w:t>
      </w:r>
      <w:r w:rsidR="0093797D" w:rsidRPr="00721506">
        <w:rPr>
          <w:rFonts w:ascii="Vijaya" w:hAnsi="Vijaya"/>
          <w:sz w:val="24"/>
          <w:szCs w:val="32"/>
        </w:rPr>
        <w:t xml:space="preserve"> siècle transmise dans son intégralité à chaque génération, le </w:t>
      </w:r>
      <w:r w:rsidR="0093797D" w:rsidRPr="00D84E04">
        <w:rPr>
          <w:rFonts w:ascii="Script MT Bold" w:hAnsi="Script MT Bold"/>
          <w:b/>
          <w:sz w:val="28"/>
          <w:szCs w:val="32"/>
        </w:rPr>
        <w:t xml:space="preserve">Clos </w:t>
      </w:r>
      <w:proofErr w:type="spellStart"/>
      <w:r w:rsidR="0093797D" w:rsidRPr="00D84E04">
        <w:rPr>
          <w:rFonts w:ascii="Script MT Bold" w:hAnsi="Script MT Bold"/>
          <w:b/>
          <w:sz w:val="28"/>
          <w:szCs w:val="32"/>
        </w:rPr>
        <w:t>Guirouilh</w:t>
      </w:r>
      <w:proofErr w:type="spellEnd"/>
      <w:r w:rsidR="0093797D" w:rsidRPr="00721506">
        <w:rPr>
          <w:rFonts w:ascii="Vijaya" w:hAnsi="Vijaya"/>
          <w:sz w:val="24"/>
          <w:szCs w:val="32"/>
        </w:rPr>
        <w:t xml:space="preserve"> est situé dans le Piémont Pyrénéen dans la zone dénommée "</w:t>
      </w:r>
      <w:proofErr w:type="spellStart"/>
      <w:r w:rsidR="0093797D" w:rsidRPr="00721506">
        <w:rPr>
          <w:rFonts w:ascii="Vijaya" w:hAnsi="Vijaya"/>
          <w:sz w:val="24"/>
          <w:szCs w:val="32"/>
        </w:rPr>
        <w:t>Côteaux</w:t>
      </w:r>
      <w:proofErr w:type="spellEnd"/>
      <w:r w:rsidR="0093797D" w:rsidRPr="00721506">
        <w:rPr>
          <w:rFonts w:ascii="Vijaya" w:hAnsi="Vijaya"/>
          <w:sz w:val="24"/>
          <w:szCs w:val="32"/>
        </w:rPr>
        <w:t xml:space="preserve"> entre les gaves" à 20 km au sud-ouest de Pau.</w:t>
      </w:r>
    </w:p>
    <w:p w:rsidR="00721506" w:rsidRDefault="0093797D">
      <w:pPr>
        <w:jc w:val="center"/>
        <w:rPr>
          <w:rFonts w:ascii="Vijaya" w:hAnsi="Vijaya"/>
          <w:sz w:val="24"/>
          <w:szCs w:val="32"/>
        </w:rPr>
      </w:pPr>
      <w:r w:rsidRPr="00721506">
        <w:rPr>
          <w:rFonts w:ascii="Vijaya" w:hAnsi="Vijaya"/>
          <w:sz w:val="24"/>
          <w:szCs w:val="32"/>
        </w:rPr>
        <w:t xml:space="preserve">Le relief </w:t>
      </w:r>
      <w:r w:rsidR="0042496C" w:rsidRPr="00721506">
        <w:rPr>
          <w:rFonts w:ascii="Vijaya" w:hAnsi="Vijaya"/>
          <w:sz w:val="24"/>
          <w:szCs w:val="32"/>
        </w:rPr>
        <w:t>très</w:t>
      </w:r>
      <w:r w:rsidRPr="00721506">
        <w:rPr>
          <w:rFonts w:ascii="Vijaya" w:hAnsi="Vijaya"/>
          <w:sz w:val="24"/>
          <w:szCs w:val="32"/>
        </w:rPr>
        <w:t xml:space="preserve"> prononcé implique un parcellaire de petite taille et complique les travaux.</w:t>
      </w:r>
    </w:p>
    <w:p w:rsidR="0093797D" w:rsidRPr="00721506" w:rsidRDefault="0093797D">
      <w:pPr>
        <w:jc w:val="center"/>
        <w:rPr>
          <w:rFonts w:ascii="Vijaya" w:hAnsi="Vijaya"/>
          <w:sz w:val="24"/>
          <w:szCs w:val="32"/>
        </w:rPr>
      </w:pPr>
      <w:r w:rsidRPr="00721506">
        <w:rPr>
          <w:rFonts w:ascii="Vijaya" w:hAnsi="Vijaya"/>
          <w:sz w:val="24"/>
          <w:szCs w:val="32"/>
        </w:rPr>
        <w:t>Une bonne partie est cultivée en terrasses.</w:t>
      </w:r>
    </w:p>
    <w:p w:rsidR="00721506" w:rsidRDefault="0093797D">
      <w:pPr>
        <w:jc w:val="center"/>
        <w:rPr>
          <w:rFonts w:ascii="Vijaya" w:hAnsi="Vijaya"/>
          <w:sz w:val="24"/>
          <w:szCs w:val="32"/>
        </w:rPr>
      </w:pPr>
      <w:r w:rsidRPr="00721506">
        <w:rPr>
          <w:rFonts w:ascii="Vijaya" w:hAnsi="Vijaya"/>
          <w:sz w:val="24"/>
          <w:szCs w:val="32"/>
        </w:rPr>
        <w:t xml:space="preserve">Autrefois vouée à la polyculture (élevage, fruits et vignes) la spécialisation viticole </w:t>
      </w:r>
    </w:p>
    <w:p w:rsidR="0093797D" w:rsidRPr="00721506" w:rsidRDefault="0093797D">
      <w:pPr>
        <w:jc w:val="center"/>
        <w:rPr>
          <w:rFonts w:ascii="Vijaya" w:hAnsi="Vijaya"/>
          <w:sz w:val="24"/>
          <w:szCs w:val="32"/>
        </w:rPr>
      </w:pPr>
      <w:proofErr w:type="gramStart"/>
      <w:r w:rsidRPr="00721506">
        <w:rPr>
          <w:rFonts w:ascii="Vijaya" w:hAnsi="Vijaya"/>
          <w:sz w:val="24"/>
          <w:szCs w:val="32"/>
        </w:rPr>
        <w:t>s'est</w:t>
      </w:r>
      <w:proofErr w:type="gramEnd"/>
      <w:r w:rsidRPr="00721506">
        <w:rPr>
          <w:rFonts w:ascii="Vijaya" w:hAnsi="Vijaya"/>
          <w:sz w:val="24"/>
          <w:szCs w:val="32"/>
        </w:rPr>
        <w:t xml:space="preserve"> accentuée au fil du temps.</w:t>
      </w:r>
    </w:p>
    <w:p w:rsidR="0093797D" w:rsidRPr="00721506" w:rsidRDefault="0093797D">
      <w:pPr>
        <w:jc w:val="center"/>
        <w:rPr>
          <w:rFonts w:ascii="Vijaya" w:hAnsi="Vijaya"/>
          <w:sz w:val="24"/>
          <w:szCs w:val="32"/>
        </w:rPr>
      </w:pPr>
      <w:r w:rsidRPr="00721506">
        <w:rPr>
          <w:rFonts w:ascii="Vijaya" w:hAnsi="Vijaya"/>
          <w:sz w:val="24"/>
          <w:szCs w:val="32"/>
        </w:rPr>
        <w:t xml:space="preserve">Le </w:t>
      </w:r>
      <w:r w:rsidRPr="00D84E04">
        <w:rPr>
          <w:rFonts w:ascii="Script MT Bold" w:hAnsi="Script MT Bold"/>
          <w:b/>
          <w:sz w:val="28"/>
          <w:szCs w:val="32"/>
        </w:rPr>
        <w:t xml:space="preserve">Clos </w:t>
      </w:r>
      <w:proofErr w:type="spellStart"/>
      <w:r w:rsidRPr="00D84E04">
        <w:rPr>
          <w:rFonts w:ascii="Script MT Bold" w:hAnsi="Script MT Bold"/>
          <w:b/>
          <w:sz w:val="28"/>
          <w:szCs w:val="32"/>
        </w:rPr>
        <w:t>Guirouilh</w:t>
      </w:r>
      <w:proofErr w:type="spellEnd"/>
      <w:r w:rsidRPr="00D84E04">
        <w:rPr>
          <w:rFonts w:ascii="Vijaya" w:hAnsi="Vijaya"/>
          <w:sz w:val="26"/>
          <w:szCs w:val="32"/>
        </w:rPr>
        <w:t xml:space="preserve"> </w:t>
      </w:r>
      <w:r w:rsidRPr="00721506">
        <w:rPr>
          <w:rFonts w:ascii="Vijaya" w:hAnsi="Vijaya"/>
          <w:sz w:val="24"/>
          <w:szCs w:val="32"/>
        </w:rPr>
        <w:t xml:space="preserve">se trouve dans la zone AOC Jurançon et est planté avec les cépages adéquats : </w:t>
      </w:r>
      <w:proofErr w:type="spellStart"/>
      <w:r w:rsidRPr="00721506">
        <w:rPr>
          <w:rFonts w:ascii="Vijaya" w:hAnsi="Vijaya"/>
          <w:sz w:val="24"/>
          <w:szCs w:val="32"/>
        </w:rPr>
        <w:t>Courbu</w:t>
      </w:r>
      <w:proofErr w:type="spellEnd"/>
      <w:r w:rsidRPr="00721506">
        <w:rPr>
          <w:rFonts w:ascii="Vijaya" w:hAnsi="Vijaya"/>
          <w:sz w:val="24"/>
          <w:szCs w:val="32"/>
        </w:rPr>
        <w:t xml:space="preserve">, petit et gros </w:t>
      </w:r>
      <w:proofErr w:type="spellStart"/>
      <w:r w:rsidRPr="00721506">
        <w:rPr>
          <w:rFonts w:ascii="Vijaya" w:hAnsi="Vijaya"/>
          <w:sz w:val="24"/>
          <w:szCs w:val="32"/>
        </w:rPr>
        <w:t>Manseng</w:t>
      </w:r>
      <w:proofErr w:type="spellEnd"/>
      <w:r w:rsidRPr="00721506">
        <w:rPr>
          <w:rFonts w:ascii="Vijaya" w:hAnsi="Vijaya"/>
          <w:sz w:val="24"/>
          <w:szCs w:val="32"/>
        </w:rPr>
        <w:t>.</w:t>
      </w:r>
    </w:p>
    <w:p w:rsidR="0093797D" w:rsidRPr="00721506" w:rsidRDefault="0093797D">
      <w:pPr>
        <w:jc w:val="center"/>
        <w:rPr>
          <w:rFonts w:ascii="Vijaya" w:hAnsi="Vijaya"/>
          <w:sz w:val="24"/>
          <w:szCs w:val="32"/>
        </w:rPr>
      </w:pPr>
      <w:r w:rsidRPr="00721506">
        <w:rPr>
          <w:rFonts w:ascii="Vijaya" w:hAnsi="Vijaya"/>
          <w:sz w:val="24"/>
          <w:szCs w:val="32"/>
        </w:rPr>
        <w:t xml:space="preserve">Ces cépages très tardifs et résistants sont bien adaptés à la production des vins doux lorsque l'on attend la </w:t>
      </w:r>
      <w:proofErr w:type="spellStart"/>
      <w:r w:rsidRPr="00721506">
        <w:rPr>
          <w:rFonts w:ascii="Vijaya" w:hAnsi="Vijaya"/>
          <w:sz w:val="24"/>
          <w:szCs w:val="32"/>
        </w:rPr>
        <w:t>surmaturité</w:t>
      </w:r>
      <w:proofErr w:type="spellEnd"/>
      <w:r w:rsidRPr="00721506">
        <w:rPr>
          <w:rFonts w:ascii="Vijaya" w:hAnsi="Vijaya"/>
          <w:sz w:val="24"/>
          <w:szCs w:val="32"/>
        </w:rPr>
        <w:t xml:space="preserve"> des raisins à l'entrée de l'hiver.</w:t>
      </w:r>
    </w:p>
    <w:p w:rsidR="00F60871" w:rsidRPr="00721506" w:rsidRDefault="0093797D">
      <w:pPr>
        <w:jc w:val="center"/>
        <w:rPr>
          <w:rFonts w:ascii="Vijaya" w:hAnsi="Vijaya"/>
          <w:sz w:val="24"/>
          <w:szCs w:val="32"/>
        </w:rPr>
      </w:pPr>
      <w:r w:rsidRPr="00721506">
        <w:rPr>
          <w:rFonts w:ascii="Vijaya" w:hAnsi="Vijaya"/>
          <w:sz w:val="24"/>
          <w:szCs w:val="32"/>
        </w:rPr>
        <w:t xml:space="preserve">Notre volonté et notre choix est d'exploiter au mieux la capacité des raisins à se concentrer sur les ceps dont les feuilles en fin de cycle n'alimentent plus </w:t>
      </w:r>
    </w:p>
    <w:p w:rsidR="0093797D" w:rsidRPr="00721506" w:rsidRDefault="0093797D">
      <w:pPr>
        <w:jc w:val="center"/>
        <w:rPr>
          <w:rFonts w:ascii="Vijaya" w:hAnsi="Vijaya"/>
          <w:sz w:val="24"/>
          <w:szCs w:val="32"/>
        </w:rPr>
      </w:pPr>
      <w:proofErr w:type="gramStart"/>
      <w:r w:rsidRPr="00721506">
        <w:rPr>
          <w:rFonts w:ascii="Vijaya" w:hAnsi="Vijaya"/>
          <w:sz w:val="24"/>
          <w:szCs w:val="32"/>
        </w:rPr>
        <w:t>les</w:t>
      </w:r>
      <w:proofErr w:type="gramEnd"/>
      <w:r w:rsidRPr="00721506">
        <w:rPr>
          <w:rFonts w:ascii="Vijaya" w:hAnsi="Vijaya"/>
          <w:sz w:val="24"/>
          <w:szCs w:val="32"/>
        </w:rPr>
        <w:t xml:space="preserve"> fruits qui "</w:t>
      </w:r>
      <w:proofErr w:type="spellStart"/>
      <w:r w:rsidRPr="00721506">
        <w:rPr>
          <w:rFonts w:ascii="Vijaya" w:hAnsi="Vijaya"/>
          <w:sz w:val="24"/>
          <w:szCs w:val="32"/>
        </w:rPr>
        <w:t>passerillent</w:t>
      </w:r>
      <w:proofErr w:type="spellEnd"/>
      <w:r w:rsidRPr="00721506">
        <w:rPr>
          <w:rFonts w:ascii="Vijaya" w:hAnsi="Vijaya"/>
          <w:sz w:val="24"/>
          <w:szCs w:val="32"/>
        </w:rPr>
        <w:t>".</w:t>
      </w:r>
    </w:p>
    <w:p w:rsidR="0093797D" w:rsidRPr="00F60871" w:rsidRDefault="0093797D" w:rsidP="00F60871"/>
    <w:p w:rsidR="0093797D" w:rsidRDefault="0093797D">
      <w:pPr>
        <w:tabs>
          <w:tab w:val="left" w:pos="0"/>
        </w:tabs>
        <w:jc w:val="center"/>
        <w:rPr>
          <w:rFonts w:ascii="CentSchbook BT" w:hAnsi="CentSchbook BT"/>
          <w:b/>
          <w:bCs/>
          <w:i/>
          <w:iCs/>
          <w:sz w:val="24"/>
        </w:rPr>
      </w:pPr>
      <w:r>
        <w:rPr>
          <w:rFonts w:ascii="CentSchbook BT" w:hAnsi="CentSchbook BT"/>
          <w:b/>
          <w:bCs/>
          <w:i/>
          <w:iCs/>
          <w:sz w:val="24"/>
        </w:rPr>
        <w:t xml:space="preserve">Tarif de nos vins – 2022 – Départ propriété par carton de 6 bouteilles </w:t>
      </w:r>
    </w:p>
    <w:p w:rsidR="0093797D" w:rsidRDefault="0093797D">
      <w:pPr>
        <w:tabs>
          <w:tab w:val="left" w:pos="0"/>
        </w:tabs>
        <w:rPr>
          <w:rFonts w:ascii="CentSchbook BT" w:hAnsi="CentSchbook BT"/>
          <w:sz w:val="16"/>
        </w:rPr>
      </w:pPr>
    </w:p>
    <w:tbl>
      <w:tblPr>
        <w:tblW w:w="0" w:type="auto"/>
        <w:tblInd w:w="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0"/>
        <w:gridCol w:w="1845"/>
        <w:gridCol w:w="2325"/>
        <w:gridCol w:w="1956"/>
      </w:tblGrid>
      <w:tr w:rsidR="0093797D"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Vin</w:t>
            </w:r>
          </w:p>
        </w:tc>
        <w:tc>
          <w:tcPr>
            <w:tcW w:w="1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Prix € /</w:t>
            </w:r>
            <w:r>
              <w:rPr>
                <w:rFonts w:ascii="CentSchbook BT" w:hAnsi="CentSchbook BT"/>
                <w:sz w:val="24"/>
                <w:vertAlign w:val="superscript"/>
              </w:rPr>
              <w:t xml:space="preserve"> </w:t>
            </w:r>
            <w:r>
              <w:rPr>
                <w:rFonts w:ascii="CentSchbook BT" w:hAnsi="CentSchbook BT"/>
                <w:sz w:val="24"/>
              </w:rPr>
              <w:t>carton</w:t>
            </w:r>
          </w:p>
        </w:tc>
        <w:tc>
          <w:tcPr>
            <w:tcW w:w="23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 xml:space="preserve">Nombre </w:t>
            </w:r>
          </w:p>
          <w:p w:rsidR="0093797D" w:rsidRDefault="0093797D">
            <w:pPr>
              <w:tabs>
                <w:tab w:val="left" w:pos="0"/>
              </w:tabs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 xml:space="preserve"> de carton(s)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97D" w:rsidRDefault="0093797D" w:rsidP="004E5AAF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Total</w:t>
            </w:r>
            <w:r w:rsidR="004E5AAF">
              <w:rPr>
                <w:rFonts w:ascii="CentSchbook BT" w:hAnsi="CentSchbook BT"/>
                <w:sz w:val="24"/>
              </w:rPr>
              <w:t xml:space="preserve"> TTC</w:t>
            </w:r>
          </w:p>
          <w:p w:rsidR="004E5AAF" w:rsidRDefault="004E5AAF" w:rsidP="004E5AAF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En €</w:t>
            </w:r>
          </w:p>
        </w:tc>
      </w:tr>
      <w:tr w:rsidR="0093797D">
        <w:trPr>
          <w:trHeight w:val="284"/>
        </w:trPr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Jurançon sec 2020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48,00 TTC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</w:rPr>
            </w:pPr>
            <w:r>
              <w:rPr>
                <w:rFonts w:ascii="CentSchbook BT" w:hAnsi="CentSchbook BT"/>
              </w:rPr>
              <w:t>X ____________  =</w:t>
            </w:r>
          </w:p>
        </w:tc>
        <w:tc>
          <w:tcPr>
            <w:tcW w:w="1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97D" w:rsidRDefault="0093797D" w:rsidP="00DD6FEE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</w:p>
        </w:tc>
      </w:tr>
      <w:tr w:rsidR="0093797D">
        <w:trPr>
          <w:trHeight w:val="284"/>
        </w:trPr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Jurançon (doux) 2015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66,00 TTC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</w:rPr>
            </w:pPr>
            <w:r>
              <w:rPr>
                <w:rFonts w:ascii="CentSchbook BT" w:hAnsi="CentSchbook BT"/>
              </w:rPr>
              <w:t>X ____________  =</w:t>
            </w:r>
          </w:p>
        </w:tc>
        <w:tc>
          <w:tcPr>
            <w:tcW w:w="1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97D" w:rsidRDefault="0093797D" w:rsidP="00DD6FEE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</w:p>
        </w:tc>
      </w:tr>
      <w:tr w:rsidR="0093797D">
        <w:trPr>
          <w:trHeight w:val="284"/>
        </w:trPr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Jurançon : lot de 3 sec et 3 doux</w:t>
            </w:r>
          </w:p>
        </w:tc>
        <w:tc>
          <w:tcPr>
            <w:tcW w:w="1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57,00 TTC</w:t>
            </w: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</w:rPr>
            </w:pPr>
            <w:r>
              <w:rPr>
                <w:rFonts w:ascii="CentSchbook BT" w:hAnsi="CentSchbook BT"/>
              </w:rPr>
              <w:t>X ____________  =</w:t>
            </w:r>
          </w:p>
        </w:tc>
        <w:tc>
          <w:tcPr>
            <w:tcW w:w="1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97D" w:rsidRDefault="0093797D" w:rsidP="00DD6FEE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</w:p>
        </w:tc>
      </w:tr>
      <w:tr w:rsidR="0093797D">
        <w:trPr>
          <w:trHeight w:val="284"/>
        </w:trPr>
        <w:tc>
          <w:tcPr>
            <w:tcW w:w="3480" w:type="dxa"/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</w:p>
        </w:tc>
        <w:tc>
          <w:tcPr>
            <w:tcW w:w="232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DD6FEE" w:rsidRDefault="0093797D" w:rsidP="00DD6FEE">
            <w:pPr>
              <w:pStyle w:val="Titre2"/>
              <w:snapToGrid w:val="0"/>
              <w:jc w:val="center"/>
            </w:pPr>
            <w:r>
              <w:t xml:space="preserve">Nombre de </w:t>
            </w:r>
          </w:p>
          <w:p w:rsidR="0093797D" w:rsidRDefault="0093797D" w:rsidP="00DD6FEE">
            <w:pPr>
              <w:pStyle w:val="Titre2"/>
              <w:snapToGrid w:val="0"/>
              <w:jc w:val="center"/>
            </w:pPr>
            <w:r>
              <w:t>carton(s)(A)</w:t>
            </w:r>
          </w:p>
        </w:tc>
        <w:tc>
          <w:tcPr>
            <w:tcW w:w="195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3797D" w:rsidRDefault="0093797D" w:rsidP="00DD6FEE">
            <w:pPr>
              <w:tabs>
                <w:tab w:val="left" w:pos="0"/>
              </w:tabs>
              <w:snapToGrid w:val="0"/>
              <w:ind w:left="5" w:right="35"/>
              <w:jc w:val="center"/>
              <w:rPr>
                <w:rFonts w:ascii="CentSchbook BT" w:hAnsi="CentSchbook BT"/>
                <w:sz w:val="24"/>
              </w:rPr>
            </w:pPr>
            <w:r>
              <w:rPr>
                <w:rFonts w:ascii="CentSchbook BT" w:hAnsi="CentSchbook BT"/>
                <w:sz w:val="24"/>
              </w:rPr>
              <w:t>Total vins (B)</w:t>
            </w:r>
          </w:p>
        </w:tc>
      </w:tr>
      <w:tr w:rsidR="0093797D">
        <w:trPr>
          <w:trHeight w:val="284"/>
        </w:trPr>
        <w:tc>
          <w:tcPr>
            <w:tcW w:w="3480" w:type="dxa"/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93797D" w:rsidRDefault="0093797D">
            <w:pPr>
              <w:tabs>
                <w:tab w:val="left" w:pos="0"/>
              </w:tabs>
              <w:snapToGrid w:val="0"/>
              <w:jc w:val="center"/>
              <w:rPr>
                <w:rFonts w:ascii="CentSchbook BT" w:hAnsi="CentSchbook BT"/>
                <w:sz w:val="24"/>
              </w:rPr>
            </w:pPr>
          </w:p>
        </w:tc>
        <w:tc>
          <w:tcPr>
            <w:tcW w:w="23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4E5AAF" w:rsidP="00DD6FEE">
            <w:pPr>
              <w:pStyle w:val="Titre2"/>
              <w:numPr>
                <w:ilvl w:val="0"/>
                <w:numId w:val="0"/>
              </w:numPr>
              <w:snapToGrid w:val="0"/>
              <w:jc w:val="center"/>
            </w:pPr>
            <w:r>
              <w:rPr>
                <w:b/>
                <w:sz w:val="28"/>
              </w:rPr>
              <w:t>………..</w:t>
            </w:r>
          </w:p>
        </w:tc>
        <w:tc>
          <w:tcPr>
            <w:tcW w:w="19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97D" w:rsidRPr="004E5AAF" w:rsidRDefault="004E5AAF" w:rsidP="004E5AAF">
            <w:pPr>
              <w:tabs>
                <w:tab w:val="left" w:pos="0"/>
              </w:tabs>
              <w:snapToGrid w:val="0"/>
              <w:ind w:right="272"/>
              <w:jc w:val="right"/>
              <w:rPr>
                <w:rFonts w:ascii="CentSchbook BT" w:hAnsi="CentSchbook BT"/>
                <w:b/>
                <w:sz w:val="24"/>
              </w:rPr>
            </w:pPr>
            <w:r>
              <w:rPr>
                <w:rFonts w:ascii="CentSchbook BT" w:hAnsi="CentSchbook BT"/>
                <w:b/>
                <w:sz w:val="28"/>
              </w:rPr>
              <w:t xml:space="preserve"> ………..</w:t>
            </w:r>
            <w:r w:rsidRPr="004E5AAF">
              <w:rPr>
                <w:rFonts w:ascii="CentSchbook BT" w:hAnsi="CentSchbook BT"/>
                <w:b/>
                <w:sz w:val="28"/>
              </w:rPr>
              <w:t>€</w:t>
            </w:r>
          </w:p>
        </w:tc>
      </w:tr>
    </w:tbl>
    <w:p w:rsidR="0093797D" w:rsidRDefault="0093797D"/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2980"/>
        <w:gridCol w:w="3022"/>
        <w:gridCol w:w="1968"/>
        <w:gridCol w:w="6"/>
      </w:tblGrid>
      <w:tr w:rsidR="0093797D">
        <w:trPr>
          <w:gridAfter w:val="1"/>
          <w:wAfter w:w="6" w:type="dxa"/>
        </w:trPr>
        <w:tc>
          <w:tcPr>
            <w:tcW w:w="9610" w:type="dxa"/>
            <w:gridSpan w:val="4"/>
            <w:shd w:val="clear" w:color="auto" w:fill="auto"/>
          </w:tcPr>
          <w:p w:rsidR="0093797D" w:rsidRDefault="0093797D" w:rsidP="0067467B">
            <w:pPr>
              <w:snapToGrid w:val="0"/>
              <w:rPr>
                <w:rFonts w:ascii="CentSchbook BT" w:hAnsi="CentSchbook BT"/>
                <w:b/>
                <w:bCs/>
                <w:sz w:val="22"/>
              </w:rPr>
            </w:pPr>
            <w:r>
              <w:rPr>
                <w:rFonts w:ascii="CentSchbook BT" w:hAnsi="CentSchbook BT"/>
                <w:b/>
                <w:bCs/>
                <w:sz w:val="22"/>
              </w:rPr>
              <w:t>T</w:t>
            </w:r>
            <w:r w:rsidR="0067467B">
              <w:rPr>
                <w:rFonts w:ascii="CentSchbook BT" w:hAnsi="CentSchbook BT"/>
                <w:b/>
                <w:bCs/>
                <w:sz w:val="22"/>
              </w:rPr>
              <w:t>RANSPORT</w:t>
            </w:r>
            <w:r>
              <w:rPr>
                <w:rFonts w:ascii="CentSchbook BT" w:hAnsi="CentSchbook BT"/>
                <w:b/>
                <w:bCs/>
                <w:sz w:val="22"/>
              </w:rPr>
              <w:t xml:space="preserve"> </w:t>
            </w:r>
            <w:r w:rsidR="00B831A3" w:rsidRPr="008D4CF5">
              <w:rPr>
                <w:rFonts w:ascii="CentSchbook BT" w:hAnsi="CentSchbook BT"/>
                <w:bCs/>
                <w:sz w:val="22"/>
              </w:rPr>
              <w:t>(</w:t>
            </w:r>
            <w:r w:rsidR="0067467B">
              <w:rPr>
                <w:rFonts w:ascii="CentSchbook BT" w:hAnsi="CentSchbook BT"/>
                <w:bCs/>
                <w:sz w:val="22"/>
              </w:rPr>
              <w:t>Retrait</w:t>
            </w:r>
            <w:r w:rsidR="008D4CF5">
              <w:rPr>
                <w:rFonts w:ascii="CentSchbook BT" w:hAnsi="CentSchbook BT"/>
                <w:bCs/>
                <w:sz w:val="22"/>
              </w:rPr>
              <w:t xml:space="preserve"> </w:t>
            </w:r>
            <w:r w:rsidR="008D4CF5" w:rsidRPr="008D4CF5">
              <w:rPr>
                <w:rFonts w:ascii="CentSchbook BT" w:hAnsi="CentSchbook BT"/>
                <w:bCs/>
                <w:sz w:val="22"/>
              </w:rPr>
              <w:t xml:space="preserve">sans frais de transport sur </w:t>
            </w:r>
            <w:r w:rsidR="00606CB0">
              <w:rPr>
                <w:rFonts w:ascii="CentSchbook BT" w:hAnsi="CentSchbook BT"/>
                <w:bCs/>
                <w:sz w:val="22"/>
              </w:rPr>
              <w:t>point de collecte à Pau</w:t>
            </w:r>
            <w:r w:rsidR="0067467B">
              <w:rPr>
                <w:rFonts w:ascii="CentSchbook BT" w:hAnsi="CentSchbook BT"/>
                <w:bCs/>
                <w:sz w:val="22"/>
              </w:rPr>
              <w:t xml:space="preserve"> lors du groupage de commandes</w:t>
            </w:r>
            <w:r w:rsidR="00B831A3" w:rsidRPr="008D4CF5">
              <w:rPr>
                <w:rFonts w:ascii="CentSchbook BT" w:hAnsi="CentSchbook BT"/>
                <w:bCs/>
                <w:sz w:val="22"/>
              </w:rPr>
              <w:t>)</w:t>
            </w:r>
          </w:p>
        </w:tc>
      </w:tr>
      <w:tr w:rsidR="0093797D" w:rsidTr="00BE284F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c>
          <w:tcPr>
            <w:tcW w:w="16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jc w:val="center"/>
              <w:rPr>
                <w:rFonts w:ascii="CentSchbook BT" w:hAnsi="CentSchbook BT"/>
                <w:sz w:val="22"/>
              </w:rPr>
            </w:pPr>
            <w:r>
              <w:rPr>
                <w:rFonts w:ascii="CentSchbook BT" w:hAnsi="CentSchbook BT"/>
                <w:sz w:val="22"/>
              </w:rPr>
              <w:t xml:space="preserve">Nombre de carton(s) (A) </w:t>
            </w:r>
            <w:bookmarkStart w:id="0" w:name="_GoBack"/>
            <w:bookmarkEnd w:id="0"/>
          </w:p>
        </w:tc>
        <w:tc>
          <w:tcPr>
            <w:tcW w:w="600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snapToGrid w:val="0"/>
              <w:jc w:val="center"/>
              <w:rPr>
                <w:rFonts w:ascii="CentSchbook BT" w:hAnsi="CentSchbook BT"/>
                <w:sz w:val="22"/>
              </w:rPr>
            </w:pPr>
            <w:r>
              <w:rPr>
                <w:rFonts w:ascii="CentSchbook BT" w:hAnsi="CentSchbook BT"/>
                <w:sz w:val="22"/>
              </w:rPr>
              <w:t xml:space="preserve">Département de livraison : </w:t>
            </w:r>
          </w:p>
        </w:tc>
        <w:tc>
          <w:tcPr>
            <w:tcW w:w="1974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97D" w:rsidRDefault="0093797D">
            <w:pPr>
              <w:snapToGrid w:val="0"/>
              <w:jc w:val="center"/>
              <w:rPr>
                <w:rFonts w:ascii="CentSchbook BT" w:hAnsi="CentSchbook BT"/>
                <w:sz w:val="22"/>
              </w:rPr>
            </w:pPr>
            <w:r>
              <w:rPr>
                <w:rFonts w:ascii="CentSchbook BT" w:hAnsi="CentSchbook BT"/>
                <w:sz w:val="22"/>
              </w:rPr>
              <w:t>Montant correspondant au département</w:t>
            </w:r>
            <w:r w:rsidR="00134777">
              <w:rPr>
                <w:rFonts w:ascii="CentSchbook BT" w:hAnsi="CentSchbook BT"/>
                <w:sz w:val="22"/>
              </w:rPr>
              <w:t xml:space="preserve"> (C)</w:t>
            </w:r>
          </w:p>
        </w:tc>
      </w:tr>
      <w:tr w:rsidR="0093797D" w:rsidTr="00BE284F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c>
          <w:tcPr>
            <w:tcW w:w="16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snapToGrid w:val="0"/>
              <w:rPr>
                <w:rFonts w:ascii="CentSchbook BT" w:hAnsi="CentSchbook BT"/>
                <w:sz w:val="22"/>
              </w:rPr>
            </w:pPr>
          </w:p>
        </w:tc>
        <w:tc>
          <w:tcPr>
            <w:tcW w:w="2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snapToGrid w:val="0"/>
              <w:jc w:val="center"/>
              <w:rPr>
                <w:rFonts w:ascii="CentSchbook BT" w:hAnsi="CentSchbook BT"/>
                <w:sz w:val="22"/>
              </w:rPr>
            </w:pPr>
            <w:r>
              <w:rPr>
                <w:rFonts w:ascii="CentSchbook BT" w:hAnsi="CentSchbook BT"/>
                <w:sz w:val="22"/>
              </w:rPr>
              <w:t>-  40 / 64 / 65 -</w:t>
            </w:r>
          </w:p>
        </w:tc>
        <w:tc>
          <w:tcPr>
            <w:tcW w:w="3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3797D" w:rsidRDefault="0093797D">
            <w:pPr>
              <w:snapToGrid w:val="0"/>
              <w:jc w:val="center"/>
              <w:rPr>
                <w:rFonts w:ascii="CentSchbook BT" w:hAnsi="CentSchbook BT"/>
                <w:sz w:val="22"/>
              </w:rPr>
            </w:pPr>
            <w:r>
              <w:rPr>
                <w:rFonts w:ascii="CentSchbook BT" w:hAnsi="CentSchbook BT"/>
                <w:sz w:val="22"/>
              </w:rPr>
              <w:t>Autre département</w:t>
            </w:r>
          </w:p>
        </w:tc>
        <w:tc>
          <w:tcPr>
            <w:tcW w:w="1974" w:type="dxa"/>
            <w:gridSpan w:val="2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3797D" w:rsidRDefault="0093797D">
            <w:pPr>
              <w:snapToGrid w:val="0"/>
              <w:jc w:val="center"/>
              <w:rPr>
                <w:rFonts w:ascii="CentSchbook BT" w:hAnsi="CentSchbook BT"/>
                <w:sz w:val="22"/>
              </w:rPr>
            </w:pPr>
          </w:p>
        </w:tc>
      </w:tr>
      <w:tr w:rsidR="00627BD1" w:rsidTr="00BE284F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c>
          <w:tcPr>
            <w:tcW w:w="1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BD1" w:rsidRDefault="00627BD1" w:rsidP="00627BD1">
            <w:pPr>
              <w:snapToGrid w:val="0"/>
              <w:jc w:val="center"/>
              <w:rPr>
                <w:rFonts w:ascii="CentSchbook BT" w:hAnsi="CentSchbook BT"/>
                <w:sz w:val="22"/>
              </w:rPr>
            </w:pPr>
            <w:r>
              <w:rPr>
                <w:rFonts w:ascii="CentSchbook BT" w:hAnsi="CentSchbook BT"/>
                <w:sz w:val="22"/>
              </w:rPr>
              <w:t>1 à 2</w:t>
            </w:r>
          </w:p>
        </w:tc>
        <w:tc>
          <w:tcPr>
            <w:tcW w:w="2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BD1" w:rsidRDefault="00627BD1" w:rsidP="0067467B">
            <w:pPr>
              <w:snapToGrid w:val="0"/>
              <w:jc w:val="center"/>
              <w:rPr>
                <w:rFonts w:ascii="CentSchbook BT" w:hAnsi="CentSchbook BT"/>
                <w:sz w:val="22"/>
              </w:rPr>
            </w:pPr>
            <w:r>
              <w:rPr>
                <w:rFonts w:ascii="CentSchbook BT" w:hAnsi="CentSchbook BT"/>
                <w:sz w:val="22"/>
              </w:rPr>
              <w:t xml:space="preserve">19,40 </w:t>
            </w:r>
            <w:r w:rsidR="0067467B">
              <w:rPr>
                <w:rFonts w:ascii="CentSchbook BT" w:hAnsi="CentSchbook BT"/>
                <w:sz w:val="22"/>
              </w:rPr>
              <w:t>€ TTC</w:t>
            </w:r>
          </w:p>
        </w:tc>
        <w:tc>
          <w:tcPr>
            <w:tcW w:w="3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7BD1" w:rsidRDefault="00627BD1" w:rsidP="00627BD1">
            <w:pPr>
              <w:snapToGrid w:val="0"/>
              <w:jc w:val="center"/>
              <w:rPr>
                <w:rFonts w:ascii="CentSchbook BT" w:hAnsi="CentSchbook BT"/>
                <w:sz w:val="22"/>
              </w:rPr>
            </w:pPr>
            <w:r>
              <w:rPr>
                <w:rFonts w:ascii="CentSchbook BT" w:hAnsi="CentSchbook BT"/>
                <w:sz w:val="22"/>
              </w:rPr>
              <w:t>2</w:t>
            </w:r>
            <w:r w:rsidR="0067467B">
              <w:rPr>
                <w:rFonts w:ascii="CentSchbook BT" w:hAnsi="CentSchbook BT"/>
                <w:sz w:val="22"/>
              </w:rPr>
              <w:t>3,30 € TTC</w:t>
            </w:r>
          </w:p>
        </w:tc>
        <w:tc>
          <w:tcPr>
            <w:tcW w:w="197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BD1" w:rsidRPr="00BE284F" w:rsidRDefault="00627BD1" w:rsidP="00627BD1">
            <w:pPr>
              <w:pStyle w:val="Titre2"/>
              <w:snapToGrid w:val="0"/>
              <w:ind w:right="164"/>
              <w:rPr>
                <w:b/>
                <w:sz w:val="28"/>
              </w:rPr>
            </w:pPr>
            <w:r>
              <w:rPr>
                <w:b/>
                <w:sz w:val="28"/>
              </w:rPr>
              <w:t>………..€</w:t>
            </w:r>
          </w:p>
        </w:tc>
      </w:tr>
      <w:tr w:rsidR="00627BD1" w:rsidRPr="00ED1FF6">
        <w:tblPrEx>
          <w:tblCellMar>
            <w:top w:w="70" w:type="dxa"/>
            <w:left w:w="70" w:type="dxa"/>
            <w:bottom w:w="70" w:type="dxa"/>
            <w:right w:w="70" w:type="dxa"/>
          </w:tblCellMar>
        </w:tblPrEx>
        <w:trPr>
          <w:trHeight w:val="318"/>
        </w:trPr>
        <w:tc>
          <w:tcPr>
            <w:tcW w:w="961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7BD1" w:rsidRPr="00ED1FF6" w:rsidRDefault="00627BD1" w:rsidP="00627BD1">
            <w:pPr>
              <w:snapToGrid w:val="0"/>
              <w:jc w:val="center"/>
              <w:rPr>
                <w:rFonts w:ascii="CentSchbook BT" w:hAnsi="CentSchbook BT"/>
                <w:i/>
                <w:sz w:val="22"/>
              </w:rPr>
            </w:pPr>
            <w:r w:rsidRPr="00ED1FF6">
              <w:rPr>
                <w:rFonts w:ascii="CentSchbook BT" w:hAnsi="CentSchbook BT"/>
                <w:i/>
                <w:sz w:val="22"/>
              </w:rPr>
              <w:t xml:space="preserve">Pour toute autre quantité </w:t>
            </w:r>
            <w:r>
              <w:rPr>
                <w:rFonts w:ascii="CentSchbook BT" w:hAnsi="CentSchbook BT"/>
                <w:i/>
                <w:sz w:val="22"/>
              </w:rPr>
              <w:t>nous consulter (Contact Thierry Jouvin : 06.09.06.49.32)</w:t>
            </w:r>
          </w:p>
        </w:tc>
      </w:tr>
    </w:tbl>
    <w:p w:rsidR="00F1577F" w:rsidRPr="00ED1FF6" w:rsidRDefault="00F1577F">
      <w:pPr>
        <w:rPr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1"/>
        <w:gridCol w:w="1979"/>
      </w:tblGrid>
      <w:tr w:rsidR="00ED1FF6" w:rsidRPr="00BE284F" w:rsidTr="00BE284F">
        <w:tc>
          <w:tcPr>
            <w:tcW w:w="7541" w:type="dxa"/>
            <w:shd w:val="clear" w:color="auto" w:fill="auto"/>
          </w:tcPr>
          <w:p w:rsidR="00ED1FF6" w:rsidRPr="00BE284F" w:rsidRDefault="00ED1FF6" w:rsidP="00134777">
            <w:pPr>
              <w:pStyle w:val="Titre2"/>
              <w:snapToGrid w:val="0"/>
              <w:jc w:val="center"/>
              <w:rPr>
                <w:b/>
                <w:sz w:val="28"/>
              </w:rPr>
            </w:pPr>
            <w:r w:rsidRPr="00BE284F">
              <w:rPr>
                <w:b/>
                <w:sz w:val="28"/>
              </w:rPr>
              <w:t xml:space="preserve">Montant </w:t>
            </w:r>
            <w:r w:rsidR="00920A79">
              <w:rPr>
                <w:b/>
                <w:sz w:val="28"/>
              </w:rPr>
              <w:t xml:space="preserve">de la Commande - </w:t>
            </w:r>
            <w:r w:rsidRPr="00BE284F">
              <w:rPr>
                <w:b/>
                <w:sz w:val="28"/>
              </w:rPr>
              <w:t>TOTAL (B)</w:t>
            </w:r>
            <w:r w:rsidR="00134777">
              <w:rPr>
                <w:b/>
                <w:sz w:val="28"/>
              </w:rPr>
              <w:t xml:space="preserve"> +(C)</w:t>
            </w:r>
          </w:p>
        </w:tc>
        <w:tc>
          <w:tcPr>
            <w:tcW w:w="1979" w:type="dxa"/>
            <w:shd w:val="clear" w:color="auto" w:fill="auto"/>
          </w:tcPr>
          <w:p w:rsidR="00ED1FF6" w:rsidRPr="00BE284F" w:rsidRDefault="004E5AAF" w:rsidP="004E5AAF">
            <w:pPr>
              <w:pStyle w:val="Titre2"/>
              <w:snapToGrid w:val="0"/>
              <w:ind w:right="164"/>
              <w:rPr>
                <w:b/>
                <w:sz w:val="28"/>
              </w:rPr>
            </w:pPr>
            <w:r>
              <w:rPr>
                <w:b/>
                <w:sz w:val="28"/>
              </w:rPr>
              <w:t>………..</w:t>
            </w:r>
            <w:r w:rsidR="00BE284F">
              <w:rPr>
                <w:b/>
                <w:sz w:val="28"/>
              </w:rPr>
              <w:t>€</w:t>
            </w:r>
          </w:p>
        </w:tc>
      </w:tr>
    </w:tbl>
    <w:p w:rsidR="00ED1FF6" w:rsidRPr="00ED1FF6" w:rsidRDefault="00ED1FF6">
      <w:pPr>
        <w:rPr>
          <w:sz w:val="16"/>
        </w:rPr>
      </w:pPr>
    </w:p>
    <w:tbl>
      <w:tblPr>
        <w:tblW w:w="0" w:type="auto"/>
        <w:tblInd w:w="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6"/>
        <w:gridCol w:w="5244"/>
        <w:gridCol w:w="1701"/>
      </w:tblGrid>
      <w:tr w:rsidR="00DD6FEE" w:rsidRPr="00DD6FEE" w:rsidTr="00DD6FEE"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EE" w:rsidRPr="00DD6FEE" w:rsidRDefault="00DD6FEE" w:rsidP="00DD6FEE">
            <w:pPr>
              <w:tabs>
                <w:tab w:val="left" w:pos="0"/>
              </w:tabs>
              <w:snapToGrid w:val="0"/>
              <w:rPr>
                <w:rFonts w:ascii="CentSchbook BT" w:hAnsi="CentSchbook BT"/>
                <w:b/>
                <w:sz w:val="24"/>
              </w:rPr>
            </w:pPr>
            <w:r w:rsidRPr="00DD6FEE">
              <w:rPr>
                <w:rFonts w:ascii="CentSchbook BT" w:hAnsi="CentSchbook BT"/>
                <w:b/>
                <w:sz w:val="24"/>
              </w:rPr>
              <w:t>NOM / Prénom</w:t>
            </w:r>
          </w:p>
        </w:tc>
        <w:tc>
          <w:tcPr>
            <w:tcW w:w="5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EE" w:rsidRPr="00DD6FEE" w:rsidRDefault="00DD6FEE" w:rsidP="00DD6FEE">
            <w:pPr>
              <w:tabs>
                <w:tab w:val="left" w:pos="0"/>
              </w:tabs>
              <w:snapToGrid w:val="0"/>
              <w:rPr>
                <w:rFonts w:ascii="CentSchbook BT" w:hAnsi="CentSchbook BT"/>
                <w:b/>
                <w:sz w:val="24"/>
              </w:rPr>
            </w:pPr>
            <w:r w:rsidRPr="00DD6FEE">
              <w:rPr>
                <w:rFonts w:ascii="CentSchbook BT" w:hAnsi="CentSchbook BT"/>
                <w:b/>
                <w:sz w:val="24"/>
              </w:rPr>
              <w:t>Adresse de Livraison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FEE" w:rsidRPr="00DD6FEE" w:rsidRDefault="00DD6FEE" w:rsidP="00DD6FEE">
            <w:pPr>
              <w:tabs>
                <w:tab w:val="left" w:pos="0"/>
              </w:tabs>
              <w:snapToGrid w:val="0"/>
              <w:rPr>
                <w:rFonts w:ascii="CentSchbook BT" w:hAnsi="CentSchbook BT"/>
                <w:b/>
                <w:sz w:val="24"/>
              </w:rPr>
            </w:pPr>
            <w:r>
              <w:rPr>
                <w:rFonts w:ascii="CentSchbook BT" w:hAnsi="CentSchbook BT"/>
                <w:b/>
                <w:sz w:val="24"/>
              </w:rPr>
              <w:t>Téléphone</w:t>
            </w:r>
          </w:p>
        </w:tc>
      </w:tr>
      <w:tr w:rsidR="00DD6FEE" w:rsidTr="00DD6FEE">
        <w:trPr>
          <w:trHeight w:val="284"/>
        </w:trPr>
        <w:tc>
          <w:tcPr>
            <w:tcW w:w="2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EE" w:rsidRDefault="00DD6FEE" w:rsidP="00DD6FEE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</w:p>
          <w:p w:rsidR="00F60871" w:rsidRDefault="00F60871" w:rsidP="00DD6FEE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</w:p>
        </w:tc>
        <w:tc>
          <w:tcPr>
            <w:tcW w:w="5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6FEE" w:rsidRDefault="00DD6FEE" w:rsidP="00DD6FEE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</w:p>
          <w:p w:rsidR="00F60871" w:rsidRDefault="00F60871" w:rsidP="00DD6FEE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6FEE" w:rsidRDefault="00DD6FEE" w:rsidP="00DD6FEE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</w:p>
          <w:p w:rsidR="00F60871" w:rsidRDefault="00F60871" w:rsidP="00DD6FEE">
            <w:pPr>
              <w:tabs>
                <w:tab w:val="left" w:pos="0"/>
              </w:tabs>
              <w:snapToGrid w:val="0"/>
              <w:rPr>
                <w:rFonts w:ascii="CentSchbook BT" w:hAnsi="CentSchbook BT"/>
                <w:sz w:val="24"/>
              </w:rPr>
            </w:pPr>
          </w:p>
        </w:tc>
      </w:tr>
    </w:tbl>
    <w:p w:rsidR="00DD6FEE" w:rsidRPr="00ED1FF6" w:rsidRDefault="00DD6FEE">
      <w:pPr>
        <w:rPr>
          <w:sz w:val="10"/>
        </w:rPr>
      </w:pPr>
    </w:p>
    <w:p w:rsidR="0093797D" w:rsidRPr="00F1577F" w:rsidRDefault="00DB4CC2" w:rsidP="00F60871">
      <w:pPr>
        <w:jc w:val="center"/>
        <w:rPr>
          <w:b/>
          <w:i/>
        </w:rPr>
      </w:pPr>
      <w:r w:rsidRPr="00F60871">
        <w:rPr>
          <w:b/>
          <w:i/>
          <w:noProof/>
          <w:sz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4019550</wp:posOffset>
            </wp:positionH>
            <wp:positionV relativeFrom="paragraph">
              <wp:posOffset>574252</wp:posOffset>
            </wp:positionV>
            <wp:extent cx="2766695" cy="691515"/>
            <wp:effectExtent l="0" t="0" r="0" b="0"/>
            <wp:wrapNone/>
            <wp:docPr id="5" name="Image 5" descr="Logo Pau-Pyrénées site Pol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au-Pyrénées site Polari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77F" w:rsidRPr="00F60871">
        <w:rPr>
          <w:b/>
          <w:i/>
          <w:sz w:val="24"/>
        </w:rPr>
        <w:t xml:space="preserve">Commande à retourner à </w:t>
      </w:r>
      <w:hyperlink r:id="rId8" w:history="1">
        <w:r w:rsidR="00F1577F" w:rsidRPr="00F60871">
          <w:rPr>
            <w:rStyle w:val="Lienhypertexte"/>
            <w:b/>
            <w:i/>
            <w:sz w:val="24"/>
          </w:rPr>
          <w:t>rotarypaupyrenees@gmail.com</w:t>
        </w:r>
      </w:hyperlink>
      <w:r w:rsidR="00F1577F" w:rsidRPr="00F60871">
        <w:rPr>
          <w:b/>
          <w:i/>
          <w:sz w:val="24"/>
        </w:rPr>
        <w:t xml:space="preserve"> </w:t>
      </w:r>
      <w:r w:rsidR="00F1577F" w:rsidRPr="00F60871">
        <w:rPr>
          <w:i/>
          <w:sz w:val="24"/>
        </w:rPr>
        <w:t xml:space="preserve">(ou par courrier à Thierry JOUVIN, Président Rotary Pau Pyrénées, 13 bis rue de la licorne, 64420 Artigueloutan), accompagné d’un </w:t>
      </w:r>
      <w:r w:rsidR="00F1577F" w:rsidRPr="00F60871">
        <w:rPr>
          <w:b/>
          <w:i/>
          <w:sz w:val="24"/>
        </w:rPr>
        <w:t>chèque à l’ordre Rotary Pau Pyréné</w:t>
      </w:r>
      <w:r w:rsidR="005542DC">
        <w:rPr>
          <w:b/>
          <w:i/>
          <w:sz w:val="24"/>
        </w:rPr>
        <w:t>es, ou paiement par virement</w:t>
      </w:r>
      <w:r w:rsidR="00F1577F" w:rsidRPr="00F60871">
        <w:rPr>
          <w:b/>
          <w:i/>
          <w:sz w:val="24"/>
        </w:rPr>
        <w:t xml:space="preserve"> </w:t>
      </w:r>
      <w:r w:rsidR="005542DC">
        <w:rPr>
          <w:b/>
          <w:i/>
          <w:sz w:val="24"/>
        </w:rPr>
        <w:t>(</w:t>
      </w:r>
      <w:r w:rsidR="00F1577F" w:rsidRPr="00F60871">
        <w:rPr>
          <w:b/>
          <w:i/>
          <w:sz w:val="24"/>
        </w:rPr>
        <w:t>RIB joint</w:t>
      </w:r>
      <w:r w:rsidR="005542DC">
        <w:rPr>
          <w:b/>
          <w:i/>
          <w:sz w:val="24"/>
        </w:rPr>
        <w:t>)</w:t>
      </w:r>
      <w:r w:rsidR="00F1577F" w:rsidRPr="00F60871">
        <w:rPr>
          <w:b/>
          <w:i/>
          <w:sz w:val="24"/>
        </w:rPr>
        <w:t>.</w:t>
      </w:r>
    </w:p>
    <w:sectPr w:rsidR="0093797D" w:rsidRPr="00F1577F" w:rsidSect="002E43C2">
      <w:headerReference w:type="default" r:id="rId9"/>
      <w:pgSz w:w="11906" w:h="16838"/>
      <w:pgMar w:top="1843" w:right="1134" w:bottom="39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20D" w:rsidRDefault="00EB020D" w:rsidP="00DB4CC2">
      <w:r>
        <w:separator/>
      </w:r>
    </w:p>
  </w:endnote>
  <w:endnote w:type="continuationSeparator" w:id="0">
    <w:p w:rsidR="00EB020D" w:rsidRDefault="00EB020D" w:rsidP="00DB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Schbook BT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ijaya">
    <w:altName w:val="Arial"/>
    <w:charset w:val="00"/>
    <w:family w:val="swiss"/>
    <w:pitch w:val="variable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20D" w:rsidRDefault="00EB020D" w:rsidP="00DB4CC2">
      <w:r>
        <w:separator/>
      </w:r>
    </w:p>
  </w:footnote>
  <w:footnote w:type="continuationSeparator" w:id="0">
    <w:p w:rsidR="00EB020D" w:rsidRDefault="00EB020D" w:rsidP="00DB4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CC2" w:rsidRDefault="00DB4CC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0B4ED9C" wp14:editId="380C2EF2">
          <wp:simplePos x="0" y="0"/>
          <wp:positionH relativeFrom="column">
            <wp:posOffset>3731895</wp:posOffset>
          </wp:positionH>
          <wp:positionV relativeFrom="page">
            <wp:posOffset>224155</wp:posOffset>
          </wp:positionV>
          <wp:extent cx="1191260" cy="919480"/>
          <wp:effectExtent l="0" t="0" r="889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919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CC2">
      <w:rPr>
        <w:noProof/>
        <w:lang w:eastAsia="fr-FR"/>
      </w:rPr>
      <w:drawing>
        <wp:anchor distT="0" distB="0" distL="114935" distR="114935" simplePos="0" relativeHeight="251659264" behindDoc="0" locked="0" layoutInCell="1" allowOverlap="1" wp14:anchorId="49CFDDF6" wp14:editId="46830C1F">
          <wp:simplePos x="0" y="0"/>
          <wp:positionH relativeFrom="column">
            <wp:posOffset>2225040</wp:posOffset>
          </wp:positionH>
          <wp:positionV relativeFrom="page">
            <wp:posOffset>225425</wp:posOffset>
          </wp:positionV>
          <wp:extent cx="1323340" cy="91757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91757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4CC2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0E11E6C" wp14:editId="1758EEDA">
          <wp:simplePos x="0" y="0"/>
          <wp:positionH relativeFrom="column">
            <wp:posOffset>836930</wp:posOffset>
          </wp:positionH>
          <wp:positionV relativeFrom="page">
            <wp:posOffset>224155</wp:posOffset>
          </wp:positionV>
          <wp:extent cx="1204595" cy="91948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919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6C"/>
    <w:rsid w:val="00134777"/>
    <w:rsid w:val="001479A4"/>
    <w:rsid w:val="00155D2D"/>
    <w:rsid w:val="00205A28"/>
    <w:rsid w:val="002E43C2"/>
    <w:rsid w:val="0042496C"/>
    <w:rsid w:val="004B561A"/>
    <w:rsid w:val="004E5AAF"/>
    <w:rsid w:val="005542DC"/>
    <w:rsid w:val="00606CB0"/>
    <w:rsid w:val="00627BD1"/>
    <w:rsid w:val="0067467B"/>
    <w:rsid w:val="00721506"/>
    <w:rsid w:val="007C329B"/>
    <w:rsid w:val="00863B51"/>
    <w:rsid w:val="008D4CF5"/>
    <w:rsid w:val="00920A79"/>
    <w:rsid w:val="0093797D"/>
    <w:rsid w:val="009B1CFE"/>
    <w:rsid w:val="00B56639"/>
    <w:rsid w:val="00B831A3"/>
    <w:rsid w:val="00BA1F6F"/>
    <w:rsid w:val="00BE284F"/>
    <w:rsid w:val="00BF3AA7"/>
    <w:rsid w:val="00CD1F21"/>
    <w:rsid w:val="00D81741"/>
    <w:rsid w:val="00D84E04"/>
    <w:rsid w:val="00DB4CC2"/>
    <w:rsid w:val="00DC3691"/>
    <w:rsid w:val="00DD6FEE"/>
    <w:rsid w:val="00E21A45"/>
    <w:rsid w:val="00EB020D"/>
    <w:rsid w:val="00ED1FF6"/>
    <w:rsid w:val="00F1577F"/>
    <w:rsid w:val="00F60871"/>
    <w:rsid w:val="00F9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5FB11ED"/>
  <w15:chartTrackingRefBased/>
  <w15:docId w15:val="{81580F35-5136-4FAA-8C06-36927AAE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entSchbook BT" w:hAnsi="CentSchbook BT"/>
      <w:sz w:val="24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</w:pPr>
    <w:rPr>
      <w:rFonts w:ascii="CentSchbook BT" w:hAnsi="CentSchbook BT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Policepardfaut2">
    <w:name w:val="Police par défaut2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Lienhypertexte">
    <w:name w:val="Hyperlink"/>
    <w:uiPriority w:val="99"/>
    <w:unhideWhenUsed/>
    <w:rsid w:val="00F1577F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205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4C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4CC2"/>
    <w:rPr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DB4C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4CC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arypaupyrene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CLOS GUIROUILH</vt:lpstr>
    </vt:vector>
  </TitlesOfParts>
  <Company/>
  <LinksUpToDate>false</LinksUpToDate>
  <CharactersWithSpaces>2155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mailto:rotarypaupyrenees@gmail.com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 GUIROUILH</dc:title>
  <dc:subject/>
  <dc:creator>Droopy</dc:creator>
  <cp:keywords/>
  <cp:lastModifiedBy>Thierry Jouvin</cp:lastModifiedBy>
  <cp:revision>12</cp:revision>
  <cp:lastPrinted>2022-12-05T10:03:00Z</cp:lastPrinted>
  <dcterms:created xsi:type="dcterms:W3CDTF">2022-12-05T09:54:00Z</dcterms:created>
  <dcterms:modified xsi:type="dcterms:W3CDTF">2022-12-07T09:27:00Z</dcterms:modified>
</cp:coreProperties>
</file>