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B5BA" w14:textId="4FBBDE20" w:rsidR="00213145" w:rsidRPr="00240090" w:rsidRDefault="00213145" w:rsidP="00240090">
      <w:pPr>
        <w:jc w:val="center"/>
        <w:rPr>
          <w:b/>
          <w:bCs/>
        </w:rPr>
      </w:pPr>
      <w:r w:rsidRPr="00240090">
        <w:rPr>
          <w:b/>
          <w:bCs/>
        </w:rPr>
        <w:t>Quels sont les intérêts de monter une action d’intérêt public</w:t>
      </w:r>
      <w:r w:rsidR="00F04ED9" w:rsidRPr="00240090">
        <w:rPr>
          <w:b/>
          <w:bCs/>
        </w:rPr>
        <w:t> ?</w:t>
      </w:r>
    </w:p>
    <w:tbl>
      <w:tblPr>
        <w:tblStyle w:val="Grilledutableau"/>
        <w:tblW w:w="0" w:type="auto"/>
        <w:tblLook w:val="04A0" w:firstRow="1" w:lastRow="0" w:firstColumn="1" w:lastColumn="0" w:noHBand="0" w:noVBand="1"/>
      </w:tblPr>
      <w:tblGrid>
        <w:gridCol w:w="3483"/>
        <w:gridCol w:w="1699"/>
        <w:gridCol w:w="1632"/>
        <w:gridCol w:w="2196"/>
      </w:tblGrid>
      <w:tr w:rsidR="00C40F11" w14:paraId="59B7AAA0" w14:textId="77777777" w:rsidTr="00F04ED9">
        <w:tc>
          <w:tcPr>
            <w:tcW w:w="3483" w:type="dxa"/>
          </w:tcPr>
          <w:p w14:paraId="5A7E7FD9" w14:textId="65EC2D88" w:rsidR="00525315" w:rsidRPr="00C5103A" w:rsidRDefault="00C5103A">
            <w:pPr>
              <w:rPr>
                <w:b/>
                <w:bCs/>
              </w:rPr>
            </w:pPr>
            <w:r w:rsidRPr="00C5103A">
              <w:rPr>
                <w:b/>
                <w:bCs/>
              </w:rPr>
              <w:t>Actions</w:t>
            </w:r>
          </w:p>
        </w:tc>
        <w:tc>
          <w:tcPr>
            <w:tcW w:w="1699" w:type="dxa"/>
          </w:tcPr>
          <w:p w14:paraId="4A873AA4" w14:textId="30918A97" w:rsidR="00525315" w:rsidRPr="00C5103A" w:rsidRDefault="00525315">
            <w:pPr>
              <w:rPr>
                <w:b/>
                <w:bCs/>
              </w:rPr>
            </w:pPr>
            <w:r w:rsidRPr="00C5103A">
              <w:rPr>
                <w:b/>
                <w:bCs/>
              </w:rPr>
              <w:t>Pour le Rotary</w:t>
            </w:r>
          </w:p>
        </w:tc>
        <w:tc>
          <w:tcPr>
            <w:tcW w:w="1632" w:type="dxa"/>
          </w:tcPr>
          <w:p w14:paraId="40E18BEE" w14:textId="1D1F0C0B" w:rsidR="00525315" w:rsidRPr="00C5103A" w:rsidRDefault="00525315">
            <w:pPr>
              <w:rPr>
                <w:b/>
                <w:bCs/>
              </w:rPr>
            </w:pPr>
            <w:r w:rsidRPr="00C5103A">
              <w:rPr>
                <w:b/>
                <w:bCs/>
              </w:rPr>
              <w:t>Pour le club</w:t>
            </w:r>
            <w:r w:rsidR="00F04ED9" w:rsidRPr="00C5103A">
              <w:rPr>
                <w:b/>
                <w:bCs/>
              </w:rPr>
              <w:t xml:space="preserve"> et le rotarien</w:t>
            </w:r>
          </w:p>
        </w:tc>
        <w:tc>
          <w:tcPr>
            <w:tcW w:w="2196" w:type="dxa"/>
          </w:tcPr>
          <w:p w14:paraId="27C207F3" w14:textId="493346E5" w:rsidR="00525315" w:rsidRPr="00C5103A" w:rsidRDefault="00525315">
            <w:pPr>
              <w:rPr>
                <w:b/>
                <w:bCs/>
              </w:rPr>
            </w:pPr>
            <w:r w:rsidRPr="00C5103A">
              <w:rPr>
                <w:b/>
                <w:bCs/>
              </w:rPr>
              <w:t>Pour les bénéficiaires</w:t>
            </w:r>
          </w:p>
        </w:tc>
      </w:tr>
      <w:tr w:rsidR="00C40F11" w14:paraId="7A85833A" w14:textId="77777777" w:rsidTr="00F04ED9">
        <w:tc>
          <w:tcPr>
            <w:tcW w:w="3483" w:type="dxa"/>
          </w:tcPr>
          <w:p w14:paraId="67D5BEB9" w14:textId="57787D32" w:rsidR="00525315" w:rsidRPr="00C40F11" w:rsidRDefault="00C5103A">
            <w:pPr>
              <w:rPr>
                <w:b/>
                <w:bCs/>
                <w:sz w:val="20"/>
                <w:szCs w:val="20"/>
              </w:rPr>
            </w:pPr>
            <w:r w:rsidRPr="00C40F11">
              <w:rPr>
                <w:b/>
                <w:bCs/>
                <w:sz w:val="20"/>
                <w:szCs w:val="20"/>
              </w:rPr>
              <w:t>La Banque Alimentaire</w:t>
            </w:r>
          </w:p>
        </w:tc>
        <w:tc>
          <w:tcPr>
            <w:tcW w:w="1699" w:type="dxa"/>
          </w:tcPr>
          <w:p w14:paraId="7619A28D" w14:textId="41FB7C20" w:rsidR="00525315" w:rsidRPr="00C40F11" w:rsidRDefault="00525315">
            <w:pPr>
              <w:rPr>
                <w:sz w:val="20"/>
                <w:szCs w:val="20"/>
              </w:rPr>
            </w:pPr>
          </w:p>
        </w:tc>
        <w:tc>
          <w:tcPr>
            <w:tcW w:w="1632" w:type="dxa"/>
          </w:tcPr>
          <w:p w14:paraId="507DE0AD" w14:textId="5EE20CD0" w:rsidR="00525315" w:rsidRPr="00C40F11" w:rsidRDefault="00525315">
            <w:pPr>
              <w:rPr>
                <w:sz w:val="20"/>
                <w:szCs w:val="20"/>
              </w:rPr>
            </w:pPr>
          </w:p>
        </w:tc>
        <w:tc>
          <w:tcPr>
            <w:tcW w:w="2196" w:type="dxa"/>
          </w:tcPr>
          <w:p w14:paraId="08212498" w14:textId="4467D84E" w:rsidR="00525315" w:rsidRPr="00C40F11" w:rsidRDefault="00525315">
            <w:pPr>
              <w:rPr>
                <w:sz w:val="20"/>
                <w:szCs w:val="20"/>
              </w:rPr>
            </w:pPr>
          </w:p>
        </w:tc>
      </w:tr>
      <w:tr w:rsidR="00C40F11" w14:paraId="3B2FFE53" w14:textId="77777777" w:rsidTr="00F04ED9">
        <w:tc>
          <w:tcPr>
            <w:tcW w:w="3483" w:type="dxa"/>
          </w:tcPr>
          <w:p w14:paraId="1A19F4F5" w14:textId="6E546CF9" w:rsidR="00525315" w:rsidRPr="00C40F11" w:rsidRDefault="00C5103A">
            <w:pPr>
              <w:rPr>
                <w:sz w:val="20"/>
                <w:szCs w:val="20"/>
              </w:rPr>
            </w:pPr>
            <w:r w:rsidRPr="00C40F11">
              <w:rPr>
                <w:sz w:val="20"/>
                <w:szCs w:val="20"/>
              </w:rPr>
              <w:t xml:space="preserve">Collecter des denrées alimentaires pour aider ceux qui en ont besoin </w:t>
            </w:r>
          </w:p>
        </w:tc>
        <w:tc>
          <w:tcPr>
            <w:tcW w:w="1699" w:type="dxa"/>
          </w:tcPr>
          <w:p w14:paraId="6F08481F" w14:textId="7BB68902" w:rsidR="00525315" w:rsidRPr="00C40F11" w:rsidRDefault="00C40F11">
            <w:pPr>
              <w:rPr>
                <w:sz w:val="20"/>
                <w:szCs w:val="20"/>
              </w:rPr>
            </w:pPr>
            <w:r w:rsidRPr="00C40F11">
              <w:rPr>
                <w:sz w:val="20"/>
                <w:szCs w:val="20"/>
              </w:rPr>
              <w:t xml:space="preserve">. </w:t>
            </w:r>
            <w:r w:rsidR="00C5103A" w:rsidRPr="00C40F11">
              <w:rPr>
                <w:sz w:val="20"/>
                <w:szCs w:val="20"/>
              </w:rPr>
              <w:t>Image de bienfaisance et de solidarité</w:t>
            </w:r>
          </w:p>
        </w:tc>
        <w:tc>
          <w:tcPr>
            <w:tcW w:w="1632" w:type="dxa"/>
          </w:tcPr>
          <w:p w14:paraId="1305A93E" w14:textId="02E95EA0" w:rsidR="00C5103A" w:rsidRPr="00C40F11" w:rsidRDefault="00C40F11">
            <w:pPr>
              <w:rPr>
                <w:sz w:val="20"/>
                <w:szCs w:val="20"/>
              </w:rPr>
            </w:pPr>
            <w:r w:rsidRPr="00C40F11">
              <w:rPr>
                <w:sz w:val="20"/>
                <w:szCs w:val="20"/>
              </w:rPr>
              <w:t xml:space="preserve">. </w:t>
            </w:r>
            <w:r w:rsidR="00C5103A" w:rsidRPr="00C40F11">
              <w:rPr>
                <w:sz w:val="20"/>
                <w:szCs w:val="20"/>
              </w:rPr>
              <w:t>Action facile à monter</w:t>
            </w:r>
          </w:p>
          <w:p w14:paraId="2BC3B770" w14:textId="1F35A794" w:rsidR="00584D0C" w:rsidRPr="00C40F11" w:rsidRDefault="00C40F11">
            <w:pPr>
              <w:rPr>
                <w:sz w:val="20"/>
                <w:szCs w:val="20"/>
              </w:rPr>
            </w:pPr>
            <w:r w:rsidRPr="00C40F11">
              <w:rPr>
                <w:sz w:val="20"/>
                <w:szCs w:val="20"/>
              </w:rPr>
              <w:t xml:space="preserve">. </w:t>
            </w:r>
            <w:r w:rsidR="00C5103A" w:rsidRPr="00C40F11">
              <w:rPr>
                <w:sz w:val="20"/>
                <w:szCs w:val="20"/>
              </w:rPr>
              <w:t>Image de bienfaisance et de solidarité dans sa ville</w:t>
            </w:r>
          </w:p>
        </w:tc>
        <w:tc>
          <w:tcPr>
            <w:tcW w:w="2196" w:type="dxa"/>
          </w:tcPr>
          <w:p w14:paraId="252B815C" w14:textId="39E93BD3" w:rsidR="00525315" w:rsidRPr="00C40F11" w:rsidRDefault="00C40F11">
            <w:pPr>
              <w:rPr>
                <w:sz w:val="20"/>
                <w:szCs w:val="20"/>
              </w:rPr>
            </w:pPr>
            <w:r w:rsidRPr="00C40F11">
              <w:rPr>
                <w:sz w:val="20"/>
                <w:szCs w:val="20"/>
              </w:rPr>
              <w:t xml:space="preserve">. </w:t>
            </w:r>
            <w:r w:rsidR="00C5103A" w:rsidRPr="00C40F11">
              <w:rPr>
                <w:sz w:val="20"/>
                <w:szCs w:val="20"/>
              </w:rPr>
              <w:t>Soutien</w:t>
            </w:r>
            <w:r w:rsidRPr="00C40F11">
              <w:rPr>
                <w:sz w:val="20"/>
                <w:szCs w:val="20"/>
              </w:rPr>
              <w:t>, solidarité</w:t>
            </w:r>
          </w:p>
          <w:p w14:paraId="0E610601" w14:textId="552563C6" w:rsidR="00C5103A" w:rsidRPr="00C40F11" w:rsidRDefault="00C40F11">
            <w:pPr>
              <w:rPr>
                <w:sz w:val="20"/>
                <w:szCs w:val="20"/>
              </w:rPr>
            </w:pPr>
            <w:r w:rsidRPr="00C40F11">
              <w:rPr>
                <w:sz w:val="20"/>
                <w:szCs w:val="20"/>
              </w:rPr>
              <w:t>Les</w:t>
            </w:r>
            <w:r>
              <w:rPr>
                <w:sz w:val="20"/>
                <w:szCs w:val="20"/>
              </w:rPr>
              <w:t xml:space="preserve"> donateurs félicitent les </w:t>
            </w:r>
            <w:r w:rsidRPr="00C40F11">
              <w:rPr>
                <w:sz w:val="20"/>
                <w:szCs w:val="20"/>
              </w:rPr>
              <w:t>rotariens</w:t>
            </w:r>
            <w:r>
              <w:rPr>
                <w:sz w:val="20"/>
                <w:szCs w:val="20"/>
              </w:rPr>
              <w:t xml:space="preserve"> </w:t>
            </w:r>
            <w:r w:rsidR="00C5103A" w:rsidRPr="00C40F11">
              <w:rPr>
                <w:sz w:val="20"/>
                <w:szCs w:val="20"/>
              </w:rPr>
              <w:t xml:space="preserve">à la sortie des supermarchés </w:t>
            </w:r>
          </w:p>
        </w:tc>
      </w:tr>
      <w:tr w:rsidR="00C40F11" w14:paraId="0A475E5E" w14:textId="77777777" w:rsidTr="00F04ED9">
        <w:tc>
          <w:tcPr>
            <w:tcW w:w="3483" w:type="dxa"/>
          </w:tcPr>
          <w:p w14:paraId="07C5FA2B" w14:textId="0996B0B6" w:rsidR="00525315" w:rsidRPr="00C40F11" w:rsidRDefault="00C5103A">
            <w:pPr>
              <w:rPr>
                <w:b/>
                <w:bCs/>
                <w:sz w:val="20"/>
                <w:szCs w:val="20"/>
              </w:rPr>
            </w:pPr>
            <w:r w:rsidRPr="00C40F11">
              <w:rPr>
                <w:b/>
                <w:bCs/>
                <w:sz w:val="20"/>
                <w:szCs w:val="20"/>
              </w:rPr>
              <w:t>Les dictées du Rotary</w:t>
            </w:r>
          </w:p>
        </w:tc>
        <w:tc>
          <w:tcPr>
            <w:tcW w:w="1699" w:type="dxa"/>
          </w:tcPr>
          <w:p w14:paraId="3B3C8534" w14:textId="70D71ED0" w:rsidR="00525315" w:rsidRPr="00C40F11" w:rsidRDefault="00525315">
            <w:pPr>
              <w:rPr>
                <w:sz w:val="20"/>
                <w:szCs w:val="20"/>
              </w:rPr>
            </w:pPr>
          </w:p>
        </w:tc>
        <w:tc>
          <w:tcPr>
            <w:tcW w:w="1632" w:type="dxa"/>
          </w:tcPr>
          <w:p w14:paraId="1BCEE792" w14:textId="77777777" w:rsidR="00525315" w:rsidRPr="00C40F11" w:rsidRDefault="00525315">
            <w:pPr>
              <w:rPr>
                <w:sz w:val="20"/>
                <w:szCs w:val="20"/>
              </w:rPr>
            </w:pPr>
          </w:p>
        </w:tc>
        <w:tc>
          <w:tcPr>
            <w:tcW w:w="2196" w:type="dxa"/>
          </w:tcPr>
          <w:p w14:paraId="6B96910C" w14:textId="470FA6D5" w:rsidR="00525315" w:rsidRPr="00C40F11" w:rsidRDefault="00525315">
            <w:pPr>
              <w:rPr>
                <w:sz w:val="20"/>
                <w:szCs w:val="20"/>
              </w:rPr>
            </w:pPr>
          </w:p>
        </w:tc>
      </w:tr>
      <w:tr w:rsidR="00C40F11" w14:paraId="5E3359FD" w14:textId="77777777" w:rsidTr="00F04ED9">
        <w:tc>
          <w:tcPr>
            <w:tcW w:w="3483" w:type="dxa"/>
          </w:tcPr>
          <w:p w14:paraId="7BB3A249" w14:textId="741D523B" w:rsidR="00525315" w:rsidRPr="00C40F11" w:rsidRDefault="00C5103A">
            <w:pPr>
              <w:rPr>
                <w:sz w:val="20"/>
                <w:szCs w:val="20"/>
              </w:rPr>
            </w:pPr>
            <w:r w:rsidRPr="00C40F11">
              <w:rPr>
                <w:sz w:val="20"/>
                <w:szCs w:val="20"/>
              </w:rPr>
              <w:t>Lutte</w:t>
            </w:r>
            <w:r w:rsidR="006E71E4" w:rsidRPr="00C40F11">
              <w:rPr>
                <w:sz w:val="20"/>
                <w:szCs w:val="20"/>
              </w:rPr>
              <w:t xml:space="preserve">r </w:t>
            </w:r>
            <w:r w:rsidRPr="00C40F11">
              <w:rPr>
                <w:sz w:val="20"/>
                <w:szCs w:val="20"/>
              </w:rPr>
              <w:t>contre l’illettrisme</w:t>
            </w:r>
          </w:p>
        </w:tc>
        <w:tc>
          <w:tcPr>
            <w:tcW w:w="1699" w:type="dxa"/>
          </w:tcPr>
          <w:p w14:paraId="3565D570" w14:textId="1AE36235" w:rsidR="00525315" w:rsidRPr="00C40F11" w:rsidRDefault="00C40F11">
            <w:pPr>
              <w:rPr>
                <w:sz w:val="20"/>
                <w:szCs w:val="20"/>
              </w:rPr>
            </w:pPr>
            <w:r>
              <w:rPr>
                <w:sz w:val="20"/>
                <w:szCs w:val="20"/>
              </w:rPr>
              <w:t xml:space="preserve">. </w:t>
            </w:r>
            <w:r w:rsidR="00C5103A" w:rsidRPr="00C40F11">
              <w:rPr>
                <w:sz w:val="20"/>
                <w:szCs w:val="20"/>
              </w:rPr>
              <w:t>Communication</w:t>
            </w:r>
            <w:r w:rsidRPr="00C40F11">
              <w:rPr>
                <w:sz w:val="20"/>
                <w:szCs w:val="20"/>
              </w:rPr>
              <w:t xml:space="preserve"> sur l’engagement du Rotary pour le développement de la langue française</w:t>
            </w:r>
          </w:p>
        </w:tc>
        <w:tc>
          <w:tcPr>
            <w:tcW w:w="1632" w:type="dxa"/>
          </w:tcPr>
          <w:p w14:paraId="1EB9FA8A" w14:textId="34279A54" w:rsidR="00525315" w:rsidRPr="00C40F11" w:rsidRDefault="00C40F11">
            <w:pPr>
              <w:rPr>
                <w:sz w:val="20"/>
                <w:szCs w:val="20"/>
              </w:rPr>
            </w:pPr>
            <w:r>
              <w:rPr>
                <w:sz w:val="20"/>
                <w:szCs w:val="20"/>
              </w:rPr>
              <w:t xml:space="preserve">. </w:t>
            </w:r>
            <w:r w:rsidR="006E71E4" w:rsidRPr="00C40F11">
              <w:rPr>
                <w:sz w:val="20"/>
                <w:szCs w:val="20"/>
              </w:rPr>
              <w:t xml:space="preserve">Reconnaissance locale pour soutenir une action d’intégration </w:t>
            </w:r>
            <w:r>
              <w:rPr>
                <w:sz w:val="20"/>
                <w:szCs w:val="20"/>
              </w:rPr>
              <w:t>en aidant une association</w:t>
            </w:r>
          </w:p>
        </w:tc>
        <w:tc>
          <w:tcPr>
            <w:tcW w:w="2196" w:type="dxa"/>
          </w:tcPr>
          <w:p w14:paraId="1623C474" w14:textId="29C16AF2" w:rsidR="00525315" w:rsidRPr="00C40F11" w:rsidRDefault="00C40F11">
            <w:pPr>
              <w:rPr>
                <w:sz w:val="20"/>
                <w:szCs w:val="20"/>
              </w:rPr>
            </w:pPr>
            <w:r>
              <w:rPr>
                <w:sz w:val="20"/>
                <w:szCs w:val="20"/>
              </w:rPr>
              <w:t xml:space="preserve">. </w:t>
            </w:r>
            <w:r w:rsidR="006E71E4" w:rsidRPr="00C40F11">
              <w:rPr>
                <w:sz w:val="20"/>
                <w:szCs w:val="20"/>
              </w:rPr>
              <w:t>Challenge pour ceux qui font la dictée</w:t>
            </w:r>
          </w:p>
          <w:p w14:paraId="5FCD333B" w14:textId="393D9C43" w:rsidR="006E71E4" w:rsidRPr="00C40F11" w:rsidRDefault="00C40F11">
            <w:pPr>
              <w:rPr>
                <w:sz w:val="20"/>
                <w:szCs w:val="20"/>
              </w:rPr>
            </w:pPr>
            <w:r>
              <w:rPr>
                <w:sz w:val="20"/>
                <w:szCs w:val="20"/>
              </w:rPr>
              <w:t xml:space="preserve">. </w:t>
            </w:r>
            <w:r w:rsidR="006E71E4" w:rsidRPr="00C40F11">
              <w:rPr>
                <w:sz w:val="20"/>
                <w:szCs w:val="20"/>
              </w:rPr>
              <w:t>Prise de conscience de</w:t>
            </w:r>
            <w:r>
              <w:rPr>
                <w:sz w:val="20"/>
                <w:szCs w:val="20"/>
              </w:rPr>
              <w:t xml:space="preserve">s conséquences de </w:t>
            </w:r>
            <w:r w:rsidR="006E71E4" w:rsidRPr="00C40F11">
              <w:rPr>
                <w:sz w:val="20"/>
                <w:szCs w:val="20"/>
              </w:rPr>
              <w:t xml:space="preserve">l’illettrisme </w:t>
            </w:r>
            <w:r>
              <w:rPr>
                <w:sz w:val="20"/>
                <w:szCs w:val="20"/>
              </w:rPr>
              <w:t xml:space="preserve"> </w:t>
            </w:r>
          </w:p>
        </w:tc>
      </w:tr>
      <w:tr w:rsidR="00C40F11" w14:paraId="1BC30253" w14:textId="77777777" w:rsidTr="00F04ED9">
        <w:tc>
          <w:tcPr>
            <w:tcW w:w="3483" w:type="dxa"/>
          </w:tcPr>
          <w:p w14:paraId="6335C070" w14:textId="34CDCCC1" w:rsidR="00525315" w:rsidRPr="00C40F11" w:rsidRDefault="00C5103A">
            <w:pPr>
              <w:rPr>
                <w:b/>
                <w:bCs/>
                <w:sz w:val="20"/>
                <w:szCs w:val="20"/>
              </w:rPr>
            </w:pPr>
            <w:r w:rsidRPr="00C40F11">
              <w:rPr>
                <w:b/>
                <w:bCs/>
                <w:sz w:val="20"/>
                <w:szCs w:val="20"/>
              </w:rPr>
              <w:t>Espoir-En-Tête</w:t>
            </w:r>
          </w:p>
        </w:tc>
        <w:tc>
          <w:tcPr>
            <w:tcW w:w="1699" w:type="dxa"/>
          </w:tcPr>
          <w:p w14:paraId="20247509" w14:textId="77777777" w:rsidR="00525315" w:rsidRPr="00C40F11" w:rsidRDefault="00525315">
            <w:pPr>
              <w:rPr>
                <w:sz w:val="20"/>
                <w:szCs w:val="20"/>
              </w:rPr>
            </w:pPr>
          </w:p>
        </w:tc>
        <w:tc>
          <w:tcPr>
            <w:tcW w:w="1632" w:type="dxa"/>
          </w:tcPr>
          <w:p w14:paraId="31AAA6C6" w14:textId="3D9E9312" w:rsidR="00525315" w:rsidRPr="00C40F11" w:rsidRDefault="00525315">
            <w:pPr>
              <w:rPr>
                <w:sz w:val="20"/>
                <w:szCs w:val="20"/>
              </w:rPr>
            </w:pPr>
          </w:p>
        </w:tc>
        <w:tc>
          <w:tcPr>
            <w:tcW w:w="2196" w:type="dxa"/>
          </w:tcPr>
          <w:p w14:paraId="7ACCBEDC" w14:textId="77777777" w:rsidR="00525315" w:rsidRPr="00C40F11" w:rsidRDefault="00525315">
            <w:pPr>
              <w:rPr>
                <w:sz w:val="20"/>
                <w:szCs w:val="20"/>
              </w:rPr>
            </w:pPr>
          </w:p>
        </w:tc>
      </w:tr>
      <w:tr w:rsidR="00C40F11" w14:paraId="3916F4A9" w14:textId="77777777" w:rsidTr="00F04ED9">
        <w:tc>
          <w:tcPr>
            <w:tcW w:w="3483" w:type="dxa"/>
          </w:tcPr>
          <w:p w14:paraId="0806B199" w14:textId="7FECD869" w:rsidR="00525315" w:rsidRPr="00C40F11" w:rsidRDefault="006E71E4">
            <w:pPr>
              <w:rPr>
                <w:sz w:val="20"/>
                <w:szCs w:val="20"/>
              </w:rPr>
            </w:pPr>
            <w:r w:rsidRPr="00C40F11">
              <w:rPr>
                <w:sz w:val="20"/>
                <w:szCs w:val="20"/>
              </w:rPr>
              <w:t>Financer du matériel de recherche dans des grands centres universitaires et médicaux</w:t>
            </w:r>
          </w:p>
        </w:tc>
        <w:tc>
          <w:tcPr>
            <w:tcW w:w="1699" w:type="dxa"/>
          </w:tcPr>
          <w:p w14:paraId="4C74AA8B" w14:textId="2FBFADB7" w:rsidR="00525315" w:rsidRPr="00C40F11" w:rsidRDefault="00C40F11">
            <w:pPr>
              <w:rPr>
                <w:sz w:val="20"/>
                <w:szCs w:val="20"/>
              </w:rPr>
            </w:pPr>
            <w:r>
              <w:rPr>
                <w:sz w:val="20"/>
                <w:szCs w:val="20"/>
              </w:rPr>
              <w:t xml:space="preserve">. </w:t>
            </w:r>
            <w:r w:rsidR="006E71E4" w:rsidRPr="00C40F11">
              <w:rPr>
                <w:sz w:val="20"/>
                <w:szCs w:val="20"/>
              </w:rPr>
              <w:t xml:space="preserve">Communication nationale </w:t>
            </w:r>
            <w:r>
              <w:rPr>
                <w:sz w:val="20"/>
                <w:szCs w:val="20"/>
              </w:rPr>
              <w:t>contractuelle</w:t>
            </w:r>
          </w:p>
          <w:p w14:paraId="03D7F7F4" w14:textId="72C10C27" w:rsidR="006E71E4" w:rsidRPr="00C40F11" w:rsidRDefault="006E71E4">
            <w:pPr>
              <w:rPr>
                <w:sz w:val="20"/>
                <w:szCs w:val="20"/>
              </w:rPr>
            </w:pPr>
          </w:p>
        </w:tc>
        <w:tc>
          <w:tcPr>
            <w:tcW w:w="1632" w:type="dxa"/>
          </w:tcPr>
          <w:p w14:paraId="5B3A0B3C" w14:textId="06310025" w:rsidR="00525315" w:rsidRPr="00C40F11" w:rsidRDefault="00C40F11">
            <w:pPr>
              <w:rPr>
                <w:sz w:val="20"/>
                <w:szCs w:val="20"/>
              </w:rPr>
            </w:pPr>
            <w:r>
              <w:rPr>
                <w:sz w:val="20"/>
                <w:szCs w:val="20"/>
              </w:rPr>
              <w:t xml:space="preserve">. </w:t>
            </w:r>
            <w:r w:rsidR="006E71E4" w:rsidRPr="00C40F11">
              <w:rPr>
                <w:sz w:val="20"/>
                <w:szCs w:val="20"/>
              </w:rPr>
              <w:t>Communication locale</w:t>
            </w:r>
          </w:p>
          <w:p w14:paraId="0F4FF60E" w14:textId="31B3D591" w:rsidR="006E71E4" w:rsidRPr="00C40F11" w:rsidRDefault="00C40F11">
            <w:pPr>
              <w:rPr>
                <w:sz w:val="20"/>
                <w:szCs w:val="20"/>
              </w:rPr>
            </w:pPr>
            <w:r>
              <w:rPr>
                <w:sz w:val="20"/>
                <w:szCs w:val="20"/>
              </w:rPr>
              <w:t xml:space="preserve">. </w:t>
            </w:r>
            <w:r w:rsidR="006E71E4" w:rsidRPr="00C40F11">
              <w:rPr>
                <w:sz w:val="20"/>
                <w:szCs w:val="20"/>
              </w:rPr>
              <w:t>Sentiment d’utilité</w:t>
            </w:r>
          </w:p>
        </w:tc>
        <w:tc>
          <w:tcPr>
            <w:tcW w:w="2196" w:type="dxa"/>
          </w:tcPr>
          <w:p w14:paraId="099F2339" w14:textId="5BFAA664" w:rsidR="00584D0C" w:rsidRPr="00C40F11" w:rsidRDefault="00C40F11">
            <w:pPr>
              <w:rPr>
                <w:sz w:val="20"/>
                <w:szCs w:val="20"/>
              </w:rPr>
            </w:pPr>
            <w:r>
              <w:rPr>
                <w:sz w:val="20"/>
                <w:szCs w:val="20"/>
              </w:rPr>
              <w:t xml:space="preserve">. </w:t>
            </w:r>
            <w:r w:rsidR="006E71E4" w:rsidRPr="00C40F11">
              <w:rPr>
                <w:sz w:val="20"/>
                <w:szCs w:val="20"/>
              </w:rPr>
              <w:t>Soutien financier</w:t>
            </w:r>
            <w:r>
              <w:rPr>
                <w:sz w:val="20"/>
                <w:szCs w:val="20"/>
              </w:rPr>
              <w:t xml:space="preserve"> pour acheter du matériel pour de grands centres de recherche </w:t>
            </w:r>
          </w:p>
        </w:tc>
      </w:tr>
      <w:tr w:rsidR="00C40F11" w14:paraId="4292058F" w14:textId="77777777" w:rsidTr="00F04ED9">
        <w:tc>
          <w:tcPr>
            <w:tcW w:w="3483" w:type="dxa"/>
          </w:tcPr>
          <w:p w14:paraId="21AD025D" w14:textId="34BC7C78" w:rsidR="00525315" w:rsidRPr="00C40F11" w:rsidRDefault="00C5103A">
            <w:pPr>
              <w:rPr>
                <w:b/>
                <w:bCs/>
                <w:sz w:val="20"/>
                <w:szCs w:val="20"/>
              </w:rPr>
            </w:pPr>
            <w:r w:rsidRPr="00C40F11">
              <w:rPr>
                <w:b/>
                <w:bCs/>
                <w:sz w:val="20"/>
                <w:szCs w:val="20"/>
              </w:rPr>
              <w:t>Jetons le cancer</w:t>
            </w:r>
          </w:p>
        </w:tc>
        <w:tc>
          <w:tcPr>
            <w:tcW w:w="1699" w:type="dxa"/>
          </w:tcPr>
          <w:p w14:paraId="05406EDF" w14:textId="77777777" w:rsidR="00525315" w:rsidRPr="00C40F11" w:rsidRDefault="00525315">
            <w:pPr>
              <w:rPr>
                <w:sz w:val="20"/>
                <w:szCs w:val="20"/>
              </w:rPr>
            </w:pPr>
          </w:p>
        </w:tc>
        <w:tc>
          <w:tcPr>
            <w:tcW w:w="1632" w:type="dxa"/>
          </w:tcPr>
          <w:p w14:paraId="13EA26A0" w14:textId="77777777" w:rsidR="00525315" w:rsidRPr="00C40F11" w:rsidRDefault="00525315">
            <w:pPr>
              <w:rPr>
                <w:sz w:val="20"/>
                <w:szCs w:val="20"/>
              </w:rPr>
            </w:pPr>
          </w:p>
        </w:tc>
        <w:tc>
          <w:tcPr>
            <w:tcW w:w="2196" w:type="dxa"/>
          </w:tcPr>
          <w:p w14:paraId="18D871CA" w14:textId="4C008812" w:rsidR="00525315" w:rsidRPr="00C40F11" w:rsidRDefault="00525315">
            <w:pPr>
              <w:rPr>
                <w:sz w:val="20"/>
                <w:szCs w:val="20"/>
              </w:rPr>
            </w:pPr>
          </w:p>
        </w:tc>
      </w:tr>
      <w:tr w:rsidR="00C40F11" w14:paraId="35E69257" w14:textId="77777777" w:rsidTr="00F04ED9">
        <w:tc>
          <w:tcPr>
            <w:tcW w:w="3483" w:type="dxa"/>
          </w:tcPr>
          <w:p w14:paraId="7FFBEAD0" w14:textId="3CF065A4" w:rsidR="00111197" w:rsidRPr="00C40F11" w:rsidRDefault="00B1228D">
            <w:pPr>
              <w:rPr>
                <w:sz w:val="20"/>
                <w:szCs w:val="20"/>
              </w:rPr>
            </w:pPr>
            <w:r>
              <w:rPr>
                <w:sz w:val="20"/>
                <w:szCs w:val="20"/>
              </w:rPr>
              <w:t xml:space="preserve">Echanger </w:t>
            </w:r>
            <w:r w:rsidR="006E71E4" w:rsidRPr="00C40F11">
              <w:rPr>
                <w:sz w:val="20"/>
                <w:szCs w:val="20"/>
              </w:rPr>
              <w:t>des jetons de caddie</w:t>
            </w:r>
            <w:r>
              <w:rPr>
                <w:sz w:val="20"/>
                <w:szCs w:val="20"/>
              </w:rPr>
              <w:t xml:space="preserve"> contre un don</w:t>
            </w:r>
          </w:p>
        </w:tc>
        <w:tc>
          <w:tcPr>
            <w:tcW w:w="1699" w:type="dxa"/>
          </w:tcPr>
          <w:p w14:paraId="7E6C3C99" w14:textId="31FB5DEE" w:rsidR="006E71E4" w:rsidRPr="00C40F11" w:rsidRDefault="0046139A">
            <w:pPr>
              <w:rPr>
                <w:sz w:val="20"/>
                <w:szCs w:val="20"/>
              </w:rPr>
            </w:pPr>
            <w:r>
              <w:rPr>
                <w:sz w:val="20"/>
                <w:szCs w:val="20"/>
              </w:rPr>
              <w:t xml:space="preserve">. </w:t>
            </w:r>
            <w:r w:rsidR="006E71E4" w:rsidRPr="00C40F11">
              <w:rPr>
                <w:sz w:val="20"/>
                <w:szCs w:val="20"/>
              </w:rPr>
              <w:t>Communication</w:t>
            </w:r>
            <w:r>
              <w:rPr>
                <w:sz w:val="20"/>
                <w:szCs w:val="20"/>
              </w:rPr>
              <w:t xml:space="preserve"> national</w:t>
            </w:r>
            <w:r w:rsidR="00497799">
              <w:rPr>
                <w:sz w:val="20"/>
                <w:szCs w:val="20"/>
              </w:rPr>
              <w:t xml:space="preserve">e </w:t>
            </w:r>
            <w:r w:rsidR="00B1228D">
              <w:rPr>
                <w:sz w:val="20"/>
                <w:szCs w:val="20"/>
              </w:rPr>
              <w:t>de la présence du Rotary</w:t>
            </w:r>
          </w:p>
        </w:tc>
        <w:tc>
          <w:tcPr>
            <w:tcW w:w="1632" w:type="dxa"/>
          </w:tcPr>
          <w:p w14:paraId="70DE5A7C" w14:textId="1FE765D7" w:rsidR="006E71E4" w:rsidRPr="00C40F11" w:rsidRDefault="00C40F11">
            <w:pPr>
              <w:rPr>
                <w:sz w:val="20"/>
                <w:szCs w:val="20"/>
              </w:rPr>
            </w:pPr>
            <w:r w:rsidRPr="00C40F11">
              <w:rPr>
                <w:sz w:val="20"/>
                <w:szCs w:val="20"/>
              </w:rPr>
              <w:t xml:space="preserve">. </w:t>
            </w:r>
            <w:r w:rsidR="006E71E4" w:rsidRPr="00C40F11">
              <w:rPr>
                <w:sz w:val="20"/>
                <w:szCs w:val="20"/>
              </w:rPr>
              <w:t>Action facile à monter</w:t>
            </w:r>
          </w:p>
          <w:p w14:paraId="74E6E617" w14:textId="0B3A9A7D" w:rsidR="00111197" w:rsidRPr="00C40F11" w:rsidRDefault="00C40F11">
            <w:pPr>
              <w:rPr>
                <w:sz w:val="20"/>
                <w:szCs w:val="20"/>
              </w:rPr>
            </w:pPr>
            <w:r w:rsidRPr="00C40F11">
              <w:rPr>
                <w:sz w:val="20"/>
                <w:szCs w:val="20"/>
              </w:rPr>
              <w:t xml:space="preserve">. </w:t>
            </w:r>
            <w:r w:rsidR="006E71E4" w:rsidRPr="00C40F11">
              <w:rPr>
                <w:sz w:val="20"/>
                <w:szCs w:val="20"/>
              </w:rPr>
              <w:t>Communication locale</w:t>
            </w:r>
          </w:p>
          <w:p w14:paraId="6E7474E7" w14:textId="1B3E59B1" w:rsidR="006E71E4" w:rsidRPr="00C40F11" w:rsidRDefault="00C40F11">
            <w:pPr>
              <w:rPr>
                <w:sz w:val="20"/>
                <w:szCs w:val="20"/>
              </w:rPr>
            </w:pPr>
            <w:r w:rsidRPr="00C40F11">
              <w:rPr>
                <w:sz w:val="20"/>
                <w:szCs w:val="20"/>
              </w:rPr>
              <w:t xml:space="preserve">. </w:t>
            </w:r>
            <w:r w:rsidR="006E71E4" w:rsidRPr="00C40F11">
              <w:rPr>
                <w:sz w:val="20"/>
                <w:szCs w:val="20"/>
              </w:rPr>
              <w:t>Sentiment d’utilité</w:t>
            </w:r>
          </w:p>
          <w:p w14:paraId="195DB059" w14:textId="3A278576" w:rsidR="006E71E4" w:rsidRPr="00C40F11" w:rsidRDefault="00C40F11" w:rsidP="00497799">
            <w:pPr>
              <w:rPr>
                <w:sz w:val="20"/>
                <w:szCs w:val="20"/>
              </w:rPr>
            </w:pPr>
            <w:r w:rsidRPr="00C40F11">
              <w:rPr>
                <w:sz w:val="20"/>
                <w:szCs w:val="20"/>
              </w:rPr>
              <w:t xml:space="preserve">. </w:t>
            </w:r>
            <w:r w:rsidR="006E71E4" w:rsidRPr="00C40F11">
              <w:rPr>
                <w:sz w:val="20"/>
                <w:szCs w:val="20"/>
              </w:rPr>
              <w:t>Créer des contacts</w:t>
            </w:r>
            <w:r w:rsidR="00497799">
              <w:rPr>
                <w:sz w:val="20"/>
                <w:szCs w:val="20"/>
              </w:rPr>
              <w:t>, de recruter, d’</w:t>
            </w:r>
            <w:r w:rsidRPr="00C40F11">
              <w:rPr>
                <w:sz w:val="20"/>
                <w:szCs w:val="20"/>
              </w:rPr>
              <w:t>e</w:t>
            </w:r>
            <w:r w:rsidR="006E71E4" w:rsidRPr="00C40F11">
              <w:rPr>
                <w:sz w:val="20"/>
                <w:szCs w:val="20"/>
              </w:rPr>
              <w:t xml:space="preserve">ncourager </w:t>
            </w:r>
            <w:r w:rsidR="00497799">
              <w:rPr>
                <w:sz w:val="20"/>
                <w:szCs w:val="20"/>
              </w:rPr>
              <w:t>de</w:t>
            </w:r>
            <w:r w:rsidR="006E71E4" w:rsidRPr="00C40F11">
              <w:rPr>
                <w:sz w:val="20"/>
                <w:szCs w:val="20"/>
              </w:rPr>
              <w:t>s adhésions au Rotary</w:t>
            </w:r>
          </w:p>
        </w:tc>
        <w:tc>
          <w:tcPr>
            <w:tcW w:w="2196" w:type="dxa"/>
          </w:tcPr>
          <w:p w14:paraId="3A42F610" w14:textId="18EAE9ED" w:rsidR="00111197" w:rsidRPr="00C40F11" w:rsidRDefault="00C40F11">
            <w:pPr>
              <w:rPr>
                <w:sz w:val="20"/>
                <w:szCs w:val="20"/>
              </w:rPr>
            </w:pPr>
            <w:r w:rsidRPr="00C40F11">
              <w:rPr>
                <w:sz w:val="20"/>
                <w:szCs w:val="20"/>
              </w:rPr>
              <w:t xml:space="preserve">. </w:t>
            </w:r>
            <w:r w:rsidR="006E71E4" w:rsidRPr="00C40F11">
              <w:rPr>
                <w:sz w:val="20"/>
                <w:szCs w:val="20"/>
              </w:rPr>
              <w:t>Soutien financier pour du matériel</w:t>
            </w:r>
          </w:p>
        </w:tc>
      </w:tr>
      <w:tr w:rsidR="00C40F11" w14:paraId="6EEC42CC" w14:textId="77777777" w:rsidTr="00F04ED9">
        <w:tc>
          <w:tcPr>
            <w:tcW w:w="3483" w:type="dxa"/>
          </w:tcPr>
          <w:p w14:paraId="6ABE1F6C" w14:textId="77777777" w:rsidR="00111197" w:rsidRDefault="00C5103A">
            <w:pPr>
              <w:rPr>
                <w:b/>
                <w:bCs/>
                <w:sz w:val="20"/>
                <w:szCs w:val="20"/>
              </w:rPr>
            </w:pPr>
            <w:r w:rsidRPr="00C40F11">
              <w:rPr>
                <w:b/>
                <w:bCs/>
                <w:sz w:val="20"/>
                <w:szCs w:val="20"/>
              </w:rPr>
              <w:t>Mon Sang Pour Les Autres</w:t>
            </w:r>
          </w:p>
          <w:p w14:paraId="7FE78CAA" w14:textId="39B0A636" w:rsidR="00497799" w:rsidRPr="00497799" w:rsidRDefault="00497799">
            <w:pPr>
              <w:rPr>
                <w:sz w:val="20"/>
                <w:szCs w:val="20"/>
              </w:rPr>
            </w:pPr>
            <w:r>
              <w:rPr>
                <w:sz w:val="20"/>
                <w:szCs w:val="20"/>
              </w:rPr>
              <w:t>Participer à la logistique de collecte de sang (salle, collation) et chercher de nouveaux donneurs (publicité, démarchage)</w:t>
            </w:r>
          </w:p>
        </w:tc>
        <w:tc>
          <w:tcPr>
            <w:tcW w:w="1699" w:type="dxa"/>
          </w:tcPr>
          <w:p w14:paraId="710C49F8" w14:textId="0D37D6FC" w:rsidR="00111197" w:rsidRPr="00C40F11" w:rsidRDefault="00497799">
            <w:pPr>
              <w:rPr>
                <w:sz w:val="20"/>
                <w:szCs w:val="20"/>
              </w:rPr>
            </w:pPr>
            <w:r>
              <w:rPr>
                <w:sz w:val="20"/>
                <w:szCs w:val="20"/>
              </w:rPr>
              <w:t xml:space="preserve">. </w:t>
            </w:r>
            <w:r w:rsidR="006E71E4" w:rsidRPr="00C40F11">
              <w:rPr>
                <w:sz w:val="20"/>
                <w:szCs w:val="20"/>
              </w:rPr>
              <w:t>Communication formelle avec une convention avec l’EFS, organisme d’état</w:t>
            </w:r>
          </w:p>
        </w:tc>
        <w:tc>
          <w:tcPr>
            <w:tcW w:w="1632" w:type="dxa"/>
          </w:tcPr>
          <w:p w14:paraId="40051A4E" w14:textId="3C60CA2F" w:rsidR="00111197" w:rsidRDefault="00497799">
            <w:pPr>
              <w:rPr>
                <w:sz w:val="20"/>
                <w:szCs w:val="20"/>
              </w:rPr>
            </w:pPr>
            <w:r>
              <w:rPr>
                <w:sz w:val="20"/>
                <w:szCs w:val="20"/>
              </w:rPr>
              <w:t xml:space="preserve">. </w:t>
            </w:r>
            <w:r w:rsidR="006E71E4" w:rsidRPr="00C40F11">
              <w:rPr>
                <w:sz w:val="20"/>
                <w:szCs w:val="20"/>
              </w:rPr>
              <w:t>Reconnaissance du rotarien pour son action de logistique</w:t>
            </w:r>
          </w:p>
          <w:p w14:paraId="5FE00DD4" w14:textId="41C3BB9E" w:rsidR="00E703A5" w:rsidRPr="00C40F11" w:rsidRDefault="00E703A5">
            <w:pPr>
              <w:rPr>
                <w:sz w:val="20"/>
                <w:szCs w:val="20"/>
              </w:rPr>
            </w:pPr>
            <w:r>
              <w:rPr>
                <w:sz w:val="20"/>
                <w:szCs w:val="20"/>
              </w:rPr>
              <w:t>. Visibilité du rotarien lors des démarchages</w:t>
            </w:r>
          </w:p>
          <w:p w14:paraId="43EB41BF" w14:textId="484A347E" w:rsidR="006E71E4" w:rsidRPr="00C40F11" w:rsidRDefault="00497799">
            <w:pPr>
              <w:rPr>
                <w:sz w:val="20"/>
                <w:szCs w:val="20"/>
              </w:rPr>
            </w:pPr>
            <w:r>
              <w:rPr>
                <w:sz w:val="20"/>
                <w:szCs w:val="20"/>
              </w:rPr>
              <w:t xml:space="preserve">. </w:t>
            </w:r>
            <w:r w:rsidR="006E71E4" w:rsidRPr="00C40F11">
              <w:rPr>
                <w:sz w:val="20"/>
                <w:szCs w:val="20"/>
              </w:rPr>
              <w:t>Contribution à l’enrichissement d</w:t>
            </w:r>
            <w:r>
              <w:rPr>
                <w:sz w:val="20"/>
                <w:szCs w:val="20"/>
              </w:rPr>
              <w:t>u</w:t>
            </w:r>
            <w:r w:rsidR="006E71E4" w:rsidRPr="00C40F11">
              <w:rPr>
                <w:sz w:val="20"/>
                <w:szCs w:val="20"/>
              </w:rPr>
              <w:t xml:space="preserve"> fichier de</w:t>
            </w:r>
            <w:r>
              <w:rPr>
                <w:sz w:val="20"/>
                <w:szCs w:val="20"/>
              </w:rPr>
              <w:t>s</w:t>
            </w:r>
            <w:r w:rsidR="006E71E4" w:rsidRPr="00C40F11">
              <w:rPr>
                <w:sz w:val="20"/>
                <w:szCs w:val="20"/>
              </w:rPr>
              <w:t xml:space="preserve"> donneurs </w:t>
            </w:r>
          </w:p>
          <w:p w14:paraId="7F7EA4CD" w14:textId="00FA6863" w:rsidR="006E71E4" w:rsidRPr="00C40F11" w:rsidRDefault="00497799">
            <w:pPr>
              <w:rPr>
                <w:sz w:val="20"/>
                <w:szCs w:val="20"/>
              </w:rPr>
            </w:pPr>
            <w:r>
              <w:rPr>
                <w:sz w:val="20"/>
                <w:szCs w:val="20"/>
              </w:rPr>
              <w:t xml:space="preserve">. </w:t>
            </w:r>
            <w:r w:rsidR="006E71E4" w:rsidRPr="00C40F11">
              <w:rPr>
                <w:sz w:val="20"/>
                <w:szCs w:val="20"/>
              </w:rPr>
              <w:t>Sentiment d’utilité publique</w:t>
            </w:r>
          </w:p>
        </w:tc>
        <w:tc>
          <w:tcPr>
            <w:tcW w:w="2196" w:type="dxa"/>
          </w:tcPr>
          <w:p w14:paraId="7B67362F" w14:textId="514CA4B5" w:rsidR="00111197" w:rsidRPr="00C40F11" w:rsidRDefault="00497799">
            <w:pPr>
              <w:rPr>
                <w:sz w:val="20"/>
                <w:szCs w:val="20"/>
              </w:rPr>
            </w:pPr>
            <w:r>
              <w:rPr>
                <w:sz w:val="20"/>
                <w:szCs w:val="20"/>
              </w:rPr>
              <w:t xml:space="preserve">. </w:t>
            </w:r>
            <w:r w:rsidR="006E71E4" w:rsidRPr="00C40F11">
              <w:rPr>
                <w:sz w:val="20"/>
                <w:szCs w:val="20"/>
              </w:rPr>
              <w:t>Aide logistique</w:t>
            </w:r>
          </w:p>
          <w:p w14:paraId="38855A76" w14:textId="7ED27CA4" w:rsidR="006E71E4" w:rsidRPr="00C40F11" w:rsidRDefault="00497799">
            <w:pPr>
              <w:rPr>
                <w:sz w:val="20"/>
                <w:szCs w:val="20"/>
              </w:rPr>
            </w:pPr>
            <w:r>
              <w:rPr>
                <w:sz w:val="20"/>
                <w:szCs w:val="20"/>
              </w:rPr>
              <w:t xml:space="preserve">. </w:t>
            </w:r>
            <w:r w:rsidR="006E71E4" w:rsidRPr="00C40F11">
              <w:rPr>
                <w:sz w:val="20"/>
                <w:szCs w:val="20"/>
              </w:rPr>
              <w:t xml:space="preserve">Apport de nouveaux </w:t>
            </w:r>
            <w:r w:rsidR="00E703A5">
              <w:rPr>
                <w:sz w:val="20"/>
                <w:szCs w:val="20"/>
              </w:rPr>
              <w:t>donneurs</w:t>
            </w:r>
          </w:p>
        </w:tc>
      </w:tr>
      <w:tr w:rsidR="00C40F11" w14:paraId="2D1425BA" w14:textId="77777777" w:rsidTr="00F04ED9">
        <w:tc>
          <w:tcPr>
            <w:tcW w:w="3483" w:type="dxa"/>
          </w:tcPr>
          <w:p w14:paraId="3A243B24" w14:textId="13DF26D4" w:rsidR="007479FA" w:rsidRPr="00C40F11" w:rsidRDefault="007479FA">
            <w:pPr>
              <w:rPr>
                <w:sz w:val="20"/>
                <w:szCs w:val="20"/>
              </w:rPr>
            </w:pPr>
          </w:p>
        </w:tc>
        <w:tc>
          <w:tcPr>
            <w:tcW w:w="1699" w:type="dxa"/>
          </w:tcPr>
          <w:p w14:paraId="1AFDA6BA" w14:textId="77777777" w:rsidR="007479FA" w:rsidRPr="00C40F11" w:rsidRDefault="007479FA">
            <w:pPr>
              <w:rPr>
                <w:sz w:val="20"/>
                <w:szCs w:val="20"/>
              </w:rPr>
            </w:pPr>
          </w:p>
        </w:tc>
        <w:tc>
          <w:tcPr>
            <w:tcW w:w="1632" w:type="dxa"/>
          </w:tcPr>
          <w:p w14:paraId="0FF1EE76" w14:textId="77777777" w:rsidR="007479FA" w:rsidRPr="00C40F11" w:rsidRDefault="007479FA">
            <w:pPr>
              <w:rPr>
                <w:sz w:val="20"/>
                <w:szCs w:val="20"/>
              </w:rPr>
            </w:pPr>
          </w:p>
        </w:tc>
        <w:tc>
          <w:tcPr>
            <w:tcW w:w="2196" w:type="dxa"/>
          </w:tcPr>
          <w:p w14:paraId="4F55E3E2" w14:textId="77777777" w:rsidR="007479FA" w:rsidRPr="00C40F11" w:rsidRDefault="007479FA">
            <w:pPr>
              <w:rPr>
                <w:sz w:val="20"/>
                <w:szCs w:val="20"/>
              </w:rPr>
            </w:pPr>
          </w:p>
        </w:tc>
      </w:tr>
      <w:tr w:rsidR="00B1228D" w14:paraId="6C81B5EC" w14:textId="77777777" w:rsidTr="00F04ED9">
        <w:tc>
          <w:tcPr>
            <w:tcW w:w="3483" w:type="dxa"/>
          </w:tcPr>
          <w:p w14:paraId="0BE181BB" w14:textId="77777777" w:rsidR="00B1228D" w:rsidRDefault="00B1228D" w:rsidP="00B1228D">
            <w:pPr>
              <w:rPr>
                <w:b/>
                <w:bCs/>
                <w:sz w:val="20"/>
                <w:szCs w:val="20"/>
              </w:rPr>
            </w:pPr>
            <w:r w:rsidRPr="00C40F11">
              <w:rPr>
                <w:b/>
                <w:bCs/>
                <w:sz w:val="20"/>
                <w:szCs w:val="20"/>
              </w:rPr>
              <w:t xml:space="preserve">Le </w:t>
            </w:r>
            <w:proofErr w:type="spellStart"/>
            <w:r w:rsidRPr="00C40F11">
              <w:rPr>
                <w:b/>
                <w:bCs/>
                <w:sz w:val="20"/>
                <w:szCs w:val="20"/>
              </w:rPr>
              <w:t>Neurodon</w:t>
            </w:r>
            <w:proofErr w:type="spellEnd"/>
          </w:p>
          <w:p w14:paraId="57BA404C" w14:textId="2CC403F4" w:rsidR="00B1228D" w:rsidRPr="00497799" w:rsidRDefault="00B1228D" w:rsidP="00B1228D">
            <w:pPr>
              <w:rPr>
                <w:sz w:val="20"/>
                <w:szCs w:val="20"/>
              </w:rPr>
            </w:pPr>
            <w:r w:rsidRPr="00497799">
              <w:rPr>
                <w:sz w:val="20"/>
                <w:szCs w:val="20"/>
              </w:rPr>
              <w:t>Co</w:t>
            </w:r>
            <w:r>
              <w:rPr>
                <w:sz w:val="20"/>
                <w:szCs w:val="20"/>
              </w:rPr>
              <w:t xml:space="preserve">llecter de l’argent par arrondi sur les tickets de caisse dans les supermarchés Carrefour </w:t>
            </w:r>
          </w:p>
        </w:tc>
        <w:tc>
          <w:tcPr>
            <w:tcW w:w="1699" w:type="dxa"/>
          </w:tcPr>
          <w:p w14:paraId="1F419AAC" w14:textId="53D2C1B5" w:rsidR="00B1228D" w:rsidRPr="00C40F11" w:rsidRDefault="00B1228D" w:rsidP="00B1228D">
            <w:pPr>
              <w:rPr>
                <w:sz w:val="20"/>
                <w:szCs w:val="20"/>
              </w:rPr>
            </w:pPr>
            <w:r>
              <w:rPr>
                <w:sz w:val="20"/>
                <w:szCs w:val="20"/>
              </w:rPr>
              <w:t xml:space="preserve">. </w:t>
            </w:r>
            <w:r w:rsidRPr="00C40F11">
              <w:rPr>
                <w:sz w:val="20"/>
                <w:szCs w:val="20"/>
              </w:rPr>
              <w:t>Communication</w:t>
            </w:r>
            <w:r>
              <w:rPr>
                <w:sz w:val="20"/>
                <w:szCs w:val="20"/>
              </w:rPr>
              <w:t xml:space="preserve"> de la présence du Rotary</w:t>
            </w:r>
          </w:p>
        </w:tc>
        <w:tc>
          <w:tcPr>
            <w:tcW w:w="1632" w:type="dxa"/>
          </w:tcPr>
          <w:p w14:paraId="32D78403" w14:textId="6A0C4B90" w:rsidR="00B1228D" w:rsidRPr="00C40F11" w:rsidRDefault="00B1228D" w:rsidP="00B1228D">
            <w:pPr>
              <w:rPr>
                <w:sz w:val="20"/>
                <w:szCs w:val="20"/>
              </w:rPr>
            </w:pPr>
            <w:r>
              <w:rPr>
                <w:sz w:val="20"/>
                <w:szCs w:val="20"/>
              </w:rPr>
              <w:t xml:space="preserve">. Communication locale là où il y a un supermarché </w:t>
            </w:r>
            <w:r w:rsidRPr="00C40F11">
              <w:rPr>
                <w:sz w:val="20"/>
                <w:szCs w:val="20"/>
              </w:rPr>
              <w:t xml:space="preserve">Carrefour </w:t>
            </w:r>
            <w:r>
              <w:rPr>
                <w:sz w:val="20"/>
                <w:szCs w:val="20"/>
              </w:rPr>
              <w:t>ou un autre</w:t>
            </w:r>
          </w:p>
        </w:tc>
        <w:tc>
          <w:tcPr>
            <w:tcW w:w="2196" w:type="dxa"/>
          </w:tcPr>
          <w:p w14:paraId="10F04487" w14:textId="41052E94" w:rsidR="00B1228D" w:rsidRPr="00C40F11" w:rsidRDefault="00B1228D" w:rsidP="00B1228D">
            <w:pPr>
              <w:rPr>
                <w:sz w:val="20"/>
                <w:szCs w:val="20"/>
              </w:rPr>
            </w:pPr>
            <w:r>
              <w:rPr>
                <w:sz w:val="20"/>
                <w:szCs w:val="20"/>
              </w:rPr>
              <w:t xml:space="preserve">. Soutien financier à la </w:t>
            </w:r>
            <w:r w:rsidRPr="00C40F11">
              <w:rPr>
                <w:sz w:val="20"/>
                <w:szCs w:val="20"/>
              </w:rPr>
              <w:t>FR</w:t>
            </w:r>
            <w:r>
              <w:rPr>
                <w:sz w:val="20"/>
                <w:szCs w:val="20"/>
              </w:rPr>
              <w:t>C</w:t>
            </w:r>
          </w:p>
        </w:tc>
      </w:tr>
      <w:tr w:rsidR="00C40F11" w14:paraId="5D78929C" w14:textId="77777777" w:rsidTr="00F04ED9">
        <w:tc>
          <w:tcPr>
            <w:tcW w:w="3483" w:type="dxa"/>
          </w:tcPr>
          <w:p w14:paraId="4B066B6F" w14:textId="322099AE" w:rsidR="006023D2" w:rsidRPr="00C40F11" w:rsidRDefault="006023D2" w:rsidP="006023D2">
            <w:pPr>
              <w:rPr>
                <w:sz w:val="20"/>
                <w:szCs w:val="20"/>
              </w:rPr>
            </w:pPr>
          </w:p>
        </w:tc>
        <w:tc>
          <w:tcPr>
            <w:tcW w:w="1699" w:type="dxa"/>
          </w:tcPr>
          <w:p w14:paraId="50545ADD" w14:textId="19DDA713" w:rsidR="006023D2" w:rsidRPr="00C40F11" w:rsidRDefault="006023D2">
            <w:pPr>
              <w:rPr>
                <w:sz w:val="20"/>
                <w:szCs w:val="20"/>
              </w:rPr>
            </w:pPr>
          </w:p>
        </w:tc>
        <w:tc>
          <w:tcPr>
            <w:tcW w:w="1632" w:type="dxa"/>
          </w:tcPr>
          <w:p w14:paraId="4F2EAC72" w14:textId="05EAC03D" w:rsidR="006023D2" w:rsidRPr="00C40F11" w:rsidRDefault="006023D2">
            <w:pPr>
              <w:rPr>
                <w:sz w:val="20"/>
                <w:szCs w:val="20"/>
              </w:rPr>
            </w:pPr>
          </w:p>
        </w:tc>
        <w:tc>
          <w:tcPr>
            <w:tcW w:w="2196" w:type="dxa"/>
          </w:tcPr>
          <w:p w14:paraId="4C9A7B4A" w14:textId="58A325B7" w:rsidR="006023D2" w:rsidRPr="00C40F11" w:rsidRDefault="006023D2">
            <w:pPr>
              <w:rPr>
                <w:sz w:val="20"/>
                <w:szCs w:val="20"/>
              </w:rPr>
            </w:pPr>
          </w:p>
        </w:tc>
      </w:tr>
      <w:tr w:rsidR="00C40F11" w14:paraId="774959F5" w14:textId="77777777" w:rsidTr="00F04ED9">
        <w:tc>
          <w:tcPr>
            <w:tcW w:w="3483" w:type="dxa"/>
          </w:tcPr>
          <w:p w14:paraId="33B083CA" w14:textId="0719E775" w:rsidR="00F04ED9" w:rsidRPr="00C40F11" w:rsidRDefault="00C5103A" w:rsidP="006023D2">
            <w:pPr>
              <w:rPr>
                <w:b/>
                <w:bCs/>
                <w:sz w:val="20"/>
                <w:szCs w:val="20"/>
              </w:rPr>
            </w:pPr>
            <w:r w:rsidRPr="00C40F11">
              <w:rPr>
                <w:b/>
                <w:bCs/>
                <w:sz w:val="20"/>
                <w:szCs w:val="20"/>
              </w:rPr>
              <w:t>Prix Servir – Prix Courage</w:t>
            </w:r>
          </w:p>
        </w:tc>
        <w:tc>
          <w:tcPr>
            <w:tcW w:w="1699" w:type="dxa"/>
          </w:tcPr>
          <w:p w14:paraId="15BCA72A" w14:textId="3CBA138E" w:rsidR="00F04ED9" w:rsidRPr="00C40F11" w:rsidRDefault="00F04ED9">
            <w:pPr>
              <w:rPr>
                <w:sz w:val="20"/>
                <w:szCs w:val="20"/>
              </w:rPr>
            </w:pPr>
          </w:p>
        </w:tc>
        <w:tc>
          <w:tcPr>
            <w:tcW w:w="1632" w:type="dxa"/>
          </w:tcPr>
          <w:p w14:paraId="0165B461" w14:textId="4C0A2855" w:rsidR="00F04ED9" w:rsidRPr="00C40F11" w:rsidRDefault="00F04ED9">
            <w:pPr>
              <w:rPr>
                <w:sz w:val="20"/>
                <w:szCs w:val="20"/>
              </w:rPr>
            </w:pPr>
          </w:p>
        </w:tc>
        <w:tc>
          <w:tcPr>
            <w:tcW w:w="2196" w:type="dxa"/>
          </w:tcPr>
          <w:p w14:paraId="35C5909B" w14:textId="675F3F3E" w:rsidR="00F04ED9" w:rsidRPr="00C40F11" w:rsidRDefault="00F04ED9">
            <w:pPr>
              <w:rPr>
                <w:sz w:val="20"/>
                <w:szCs w:val="20"/>
              </w:rPr>
            </w:pPr>
          </w:p>
        </w:tc>
      </w:tr>
      <w:tr w:rsidR="00C40F11" w14:paraId="63FB198F" w14:textId="77777777" w:rsidTr="00F04ED9">
        <w:tc>
          <w:tcPr>
            <w:tcW w:w="3483" w:type="dxa"/>
          </w:tcPr>
          <w:p w14:paraId="0E099405" w14:textId="57F86C1C" w:rsidR="00A96D83" w:rsidRPr="00C40F11" w:rsidRDefault="00A74851" w:rsidP="006023D2">
            <w:pPr>
              <w:rPr>
                <w:sz w:val="20"/>
                <w:szCs w:val="20"/>
              </w:rPr>
            </w:pPr>
            <w:r w:rsidRPr="00C40F11">
              <w:rPr>
                <w:sz w:val="20"/>
                <w:szCs w:val="20"/>
              </w:rPr>
              <w:t xml:space="preserve">Reconnaître les mérites d’une personne </w:t>
            </w:r>
            <w:r w:rsidR="00E703A5">
              <w:rPr>
                <w:sz w:val="20"/>
                <w:szCs w:val="20"/>
              </w:rPr>
              <w:t>et</w:t>
            </w:r>
            <w:r w:rsidRPr="00C40F11">
              <w:rPr>
                <w:sz w:val="20"/>
                <w:szCs w:val="20"/>
              </w:rPr>
              <w:t xml:space="preserve"> la féliciter</w:t>
            </w:r>
          </w:p>
        </w:tc>
        <w:tc>
          <w:tcPr>
            <w:tcW w:w="1699" w:type="dxa"/>
          </w:tcPr>
          <w:p w14:paraId="11564317" w14:textId="09EB7D6F" w:rsidR="00A96D83" w:rsidRPr="00C40F11" w:rsidRDefault="00E703A5">
            <w:pPr>
              <w:rPr>
                <w:sz w:val="20"/>
                <w:szCs w:val="20"/>
              </w:rPr>
            </w:pPr>
            <w:r>
              <w:rPr>
                <w:sz w:val="20"/>
                <w:szCs w:val="20"/>
              </w:rPr>
              <w:t xml:space="preserve">. </w:t>
            </w:r>
            <w:r w:rsidR="00A74851" w:rsidRPr="00C40F11">
              <w:rPr>
                <w:sz w:val="20"/>
                <w:szCs w:val="20"/>
              </w:rPr>
              <w:t xml:space="preserve">Communication </w:t>
            </w:r>
          </w:p>
          <w:p w14:paraId="37673DD4" w14:textId="77777777" w:rsidR="00A74851" w:rsidRPr="00C40F11" w:rsidRDefault="00A74851">
            <w:pPr>
              <w:rPr>
                <w:sz w:val="20"/>
                <w:szCs w:val="20"/>
              </w:rPr>
            </w:pPr>
            <w:r w:rsidRPr="00C40F11">
              <w:rPr>
                <w:sz w:val="20"/>
                <w:szCs w:val="20"/>
              </w:rPr>
              <w:t>Encourager le civisme</w:t>
            </w:r>
          </w:p>
          <w:p w14:paraId="34019ACB" w14:textId="77777777" w:rsidR="00A74851" w:rsidRDefault="00E703A5">
            <w:pPr>
              <w:rPr>
                <w:sz w:val="20"/>
                <w:szCs w:val="20"/>
              </w:rPr>
            </w:pPr>
            <w:r>
              <w:rPr>
                <w:sz w:val="20"/>
                <w:szCs w:val="20"/>
              </w:rPr>
              <w:t xml:space="preserve">. </w:t>
            </w:r>
            <w:r w:rsidR="00A74851" w:rsidRPr="00C40F11">
              <w:rPr>
                <w:sz w:val="20"/>
                <w:szCs w:val="20"/>
              </w:rPr>
              <w:t>Lier l’image du Rotary à l’engagement citoyen</w:t>
            </w:r>
          </w:p>
          <w:p w14:paraId="4D8D7C52" w14:textId="4FCEFAC4" w:rsidR="00472F55" w:rsidRDefault="00472F55" w:rsidP="00472F55">
            <w:r>
              <w:rPr>
                <w:rFonts w:ascii="Calibri" w:eastAsia="Arial Unicode MS" w:hAnsi="Calibri" w:cs="Arial Unicode MS"/>
                <w:color w:val="005DAA"/>
                <w:sz w:val="20"/>
                <w:szCs w:val="20"/>
                <w:u w:color="000000"/>
                <w14:textOutline w14:w="0" w14:cap="flat" w14:cmpd="sng" w14:algn="ctr">
                  <w14:noFill/>
                  <w14:prstDash w14:val="solid"/>
                  <w14:bevel/>
                </w14:textOutline>
              </w:rPr>
              <w:lastRenderedPageBreak/>
              <w:t xml:space="preserve">C’est une action qui a son origine en France, que le Rotary International s’est </w:t>
            </w:r>
            <w:r>
              <w:rPr>
                <w:rFonts w:ascii="Calibri" w:eastAsia="Arial Unicode MS" w:hAnsi="Calibri" w:cs="Arial Unicode MS"/>
                <w:color w:val="005DAA"/>
                <w:sz w:val="20"/>
                <w:szCs w:val="20"/>
                <w:u w:color="000000"/>
                <w14:textOutline w14:w="0" w14:cap="flat" w14:cmpd="sng" w14:algn="ctr">
                  <w14:noFill/>
                  <w14:prstDash w14:val="solid"/>
                  <w14:bevel/>
                </w14:textOutline>
              </w:rPr>
              <w:t>approprié</w:t>
            </w:r>
            <w:r>
              <w:rPr>
                <w:rFonts w:ascii="Calibri" w:eastAsia="Arial Unicode MS" w:hAnsi="Calibri" w:cs="Arial Unicode MS"/>
                <w:color w:val="005DAA"/>
                <w:sz w:val="20"/>
                <w:szCs w:val="20"/>
                <w:u w:color="000000"/>
                <w14:textOutline w14:w="0" w14:cap="flat" w14:cmpd="sng" w14:algn="ctr">
                  <w14:noFill/>
                  <w14:prstDash w14:val="solid"/>
                  <w14:bevel/>
                </w14:textOutline>
              </w:rPr>
              <w:t>.</w:t>
            </w:r>
          </w:p>
          <w:p w14:paraId="20804F7F" w14:textId="47E72FB4" w:rsidR="00472F55" w:rsidRPr="00C40F11" w:rsidRDefault="00472F55" w:rsidP="00472F55">
            <w:pPr>
              <w:rPr>
                <w:sz w:val="20"/>
                <w:szCs w:val="20"/>
              </w:rPr>
            </w:pPr>
            <w:r>
              <w:rPr>
                <w:rFonts w:ascii="Calibri" w:eastAsia="Arial Unicode MS" w:hAnsi="Calibri" w:cs="Arial Unicode MS"/>
                <w:color w:val="005DAA"/>
                <w:sz w:val="20"/>
                <w:szCs w:val="20"/>
                <w:u w:color="000000"/>
                <w14:textOutline w14:w="0" w14:cap="flat" w14:cmpd="sng" w14:algn="ctr">
                  <w14:noFill/>
                  <w14:prstDash w14:val="solid"/>
                  <w14:bevel/>
                </w14:textOutline>
              </w:rPr>
              <w:t>Elle a le mérite de récompenser des individualités pour leur dévouement, leur altruisme, voire leur courage. La dissociation entre Servir et Courage est une spécificité du district 1690.</w:t>
            </w:r>
          </w:p>
        </w:tc>
        <w:tc>
          <w:tcPr>
            <w:tcW w:w="1632" w:type="dxa"/>
          </w:tcPr>
          <w:p w14:paraId="6C3865B2" w14:textId="77777777" w:rsidR="00A96D83" w:rsidRDefault="00E703A5">
            <w:pPr>
              <w:rPr>
                <w:sz w:val="20"/>
                <w:szCs w:val="20"/>
              </w:rPr>
            </w:pPr>
            <w:r>
              <w:rPr>
                <w:sz w:val="20"/>
                <w:szCs w:val="20"/>
              </w:rPr>
              <w:lastRenderedPageBreak/>
              <w:t xml:space="preserve">. </w:t>
            </w:r>
            <w:r w:rsidR="00A74851" w:rsidRPr="00C40F11">
              <w:rPr>
                <w:sz w:val="20"/>
                <w:szCs w:val="20"/>
              </w:rPr>
              <w:t>Le rotarien</w:t>
            </w:r>
            <w:r>
              <w:rPr>
                <w:sz w:val="20"/>
                <w:szCs w:val="20"/>
              </w:rPr>
              <w:t xml:space="preserve"> a </w:t>
            </w:r>
            <w:r w:rsidR="00A74851" w:rsidRPr="00C40F11">
              <w:rPr>
                <w:sz w:val="20"/>
                <w:szCs w:val="20"/>
              </w:rPr>
              <w:t>l’image d’un citoyen aux valeurs de service et de courage</w:t>
            </w:r>
          </w:p>
          <w:p w14:paraId="79E48E7C" w14:textId="77777777" w:rsidR="00472F55" w:rsidRDefault="00472F55" w:rsidP="00472F55">
            <w:r>
              <w:rPr>
                <w:rFonts w:ascii="Calibri" w:eastAsia="Arial Unicode MS" w:hAnsi="Calibri" w:cs="Arial Unicode MS"/>
                <w:color w:val="005DAA"/>
                <w:sz w:val="20"/>
                <w:szCs w:val="20"/>
                <w:u w:color="000000"/>
                <w14:textOutline w14:w="0" w14:cap="flat" w14:cmpd="sng" w14:algn="ctr">
                  <w14:noFill/>
                  <w14:prstDash w14:val="solid"/>
                  <w14:bevel/>
                </w14:textOutline>
              </w:rPr>
              <w:lastRenderedPageBreak/>
              <w:t>C’est une action locale, qui permet d’avoir des retombées médiatiques « locales » par voie de presse notamment.</w:t>
            </w:r>
          </w:p>
          <w:p w14:paraId="75768025" w14:textId="503B2CAC" w:rsidR="00472F55" w:rsidRPr="00C40F11" w:rsidRDefault="00472F55" w:rsidP="00472F55">
            <w:pPr>
              <w:rPr>
                <w:sz w:val="20"/>
                <w:szCs w:val="20"/>
              </w:rPr>
            </w:pPr>
            <w:r>
              <w:rPr>
                <w:rFonts w:ascii="Calibri" w:eastAsia="Arial Unicode MS" w:hAnsi="Calibri" w:cs="Arial Unicode MS"/>
                <w:color w:val="005DAA"/>
                <w:sz w:val="20"/>
                <w:szCs w:val="20"/>
                <w:u w:color="000000"/>
                <w14:textOutline w14:w="0" w14:cap="flat" w14:cmpd="sng" w14:algn="ctr">
                  <w14:noFill/>
                  <w14:prstDash w14:val="solid"/>
                  <w14:bevel/>
                </w14:textOutline>
              </w:rPr>
              <w:t>Les clubs doivent être attentifs à ce qui se passe « autour d’eux », pour des actions qui passent souvent sous silence, et pourtant remarquables.</w:t>
            </w:r>
          </w:p>
        </w:tc>
        <w:tc>
          <w:tcPr>
            <w:tcW w:w="2196" w:type="dxa"/>
          </w:tcPr>
          <w:p w14:paraId="66473E5B" w14:textId="5A3BE17E" w:rsidR="00A96D83" w:rsidRDefault="00E703A5">
            <w:pPr>
              <w:rPr>
                <w:sz w:val="20"/>
                <w:szCs w:val="20"/>
              </w:rPr>
            </w:pPr>
            <w:r>
              <w:rPr>
                <w:sz w:val="20"/>
                <w:szCs w:val="20"/>
              </w:rPr>
              <w:lastRenderedPageBreak/>
              <w:t xml:space="preserve">. </w:t>
            </w:r>
            <w:r w:rsidR="00A74851" w:rsidRPr="00C40F11">
              <w:rPr>
                <w:sz w:val="20"/>
                <w:szCs w:val="20"/>
              </w:rPr>
              <w:t>Reconnaissance des autres, félicitations valorisantes aux yeux de son entourage</w:t>
            </w:r>
            <w:r>
              <w:rPr>
                <w:sz w:val="20"/>
                <w:szCs w:val="20"/>
              </w:rPr>
              <w:t xml:space="preserve"> et d’organismes, mairie, pompiers, gendarmerie, etc…</w:t>
            </w:r>
          </w:p>
          <w:p w14:paraId="141DD387" w14:textId="22924CBA" w:rsidR="00472F55" w:rsidRDefault="00472F55">
            <w:pPr>
              <w:rPr>
                <w:sz w:val="20"/>
                <w:szCs w:val="20"/>
              </w:rPr>
            </w:pPr>
            <w:r>
              <w:rPr>
                <w:rFonts w:ascii="Calibri" w:eastAsia="Arial Unicode MS" w:hAnsi="Calibri" w:cs="Arial Unicode MS"/>
                <w:color w:val="005DAA"/>
                <w:sz w:val="20"/>
                <w:szCs w:val="20"/>
                <w:u w:color="000000"/>
                <w14:textOutline w14:w="0" w14:cap="flat" w14:cmpd="sng" w14:algn="ctr">
                  <w14:noFill/>
                  <w14:prstDash w14:val="solid"/>
                  <w14:bevel/>
                </w14:textOutline>
              </w:rPr>
              <w:lastRenderedPageBreak/>
              <w:t>Reconnaissance du dévouement, de l’altruisme, du courage, de personnes prises individuellement (parfois en tant que membre actif d’une association ou groupement de personnes). La dissociation entre Servir et Courage est le résultat de la constatation par le Jury de la difficulté à trancher de la qualité des dossiers pour des actes aux effets opposés</w:t>
            </w:r>
          </w:p>
          <w:p w14:paraId="5E1EF071" w14:textId="13EE1534" w:rsidR="00E703A5" w:rsidRPr="00C40F11" w:rsidRDefault="00E703A5">
            <w:pPr>
              <w:rPr>
                <w:sz w:val="20"/>
                <w:szCs w:val="20"/>
              </w:rPr>
            </w:pPr>
          </w:p>
        </w:tc>
      </w:tr>
      <w:tr w:rsidR="00C40F11" w14:paraId="6704411E" w14:textId="77777777" w:rsidTr="00F04ED9">
        <w:tc>
          <w:tcPr>
            <w:tcW w:w="3483" w:type="dxa"/>
          </w:tcPr>
          <w:p w14:paraId="54803B8E" w14:textId="2042D821" w:rsidR="00C5103A" w:rsidRPr="00C40F11" w:rsidRDefault="00C5103A" w:rsidP="006023D2">
            <w:pPr>
              <w:rPr>
                <w:b/>
                <w:bCs/>
                <w:sz w:val="20"/>
                <w:szCs w:val="20"/>
              </w:rPr>
            </w:pPr>
            <w:r w:rsidRPr="00C40F11">
              <w:rPr>
                <w:b/>
                <w:bCs/>
                <w:sz w:val="20"/>
                <w:szCs w:val="20"/>
              </w:rPr>
              <w:lastRenderedPageBreak/>
              <w:t>Shelter Box</w:t>
            </w:r>
          </w:p>
        </w:tc>
        <w:tc>
          <w:tcPr>
            <w:tcW w:w="1699" w:type="dxa"/>
          </w:tcPr>
          <w:p w14:paraId="5679A075" w14:textId="77777777" w:rsidR="00C5103A" w:rsidRPr="00C40F11" w:rsidRDefault="00C5103A">
            <w:pPr>
              <w:rPr>
                <w:sz w:val="20"/>
                <w:szCs w:val="20"/>
              </w:rPr>
            </w:pPr>
          </w:p>
        </w:tc>
        <w:tc>
          <w:tcPr>
            <w:tcW w:w="1632" w:type="dxa"/>
          </w:tcPr>
          <w:p w14:paraId="130D9B99" w14:textId="77777777" w:rsidR="00C5103A" w:rsidRPr="00C40F11" w:rsidRDefault="00C5103A">
            <w:pPr>
              <w:rPr>
                <w:sz w:val="20"/>
                <w:szCs w:val="20"/>
              </w:rPr>
            </w:pPr>
          </w:p>
        </w:tc>
        <w:tc>
          <w:tcPr>
            <w:tcW w:w="2196" w:type="dxa"/>
          </w:tcPr>
          <w:p w14:paraId="0C16F010" w14:textId="77777777" w:rsidR="00C5103A" w:rsidRPr="00C40F11" w:rsidRDefault="00C5103A">
            <w:pPr>
              <w:rPr>
                <w:sz w:val="20"/>
                <w:szCs w:val="20"/>
              </w:rPr>
            </w:pPr>
          </w:p>
        </w:tc>
      </w:tr>
      <w:tr w:rsidR="00C40F11" w14:paraId="7D1B6D73" w14:textId="77777777" w:rsidTr="00F04ED9">
        <w:tc>
          <w:tcPr>
            <w:tcW w:w="3483" w:type="dxa"/>
          </w:tcPr>
          <w:p w14:paraId="160DEC71" w14:textId="4CB93B29" w:rsidR="00C5103A" w:rsidRPr="00C40F11" w:rsidRDefault="00C5103A" w:rsidP="006023D2">
            <w:pPr>
              <w:rPr>
                <w:sz w:val="20"/>
                <w:szCs w:val="20"/>
              </w:rPr>
            </w:pPr>
            <w:r w:rsidRPr="00C40F11">
              <w:rPr>
                <w:sz w:val="20"/>
                <w:szCs w:val="20"/>
              </w:rPr>
              <w:t>Financer des kits de survie</w:t>
            </w:r>
          </w:p>
        </w:tc>
        <w:tc>
          <w:tcPr>
            <w:tcW w:w="1699" w:type="dxa"/>
          </w:tcPr>
          <w:p w14:paraId="4E38E163" w14:textId="281722AF" w:rsidR="00C5103A" w:rsidRPr="00C40F11" w:rsidRDefault="00E703A5">
            <w:pPr>
              <w:rPr>
                <w:sz w:val="20"/>
                <w:szCs w:val="20"/>
              </w:rPr>
            </w:pPr>
            <w:r>
              <w:rPr>
                <w:sz w:val="20"/>
                <w:szCs w:val="20"/>
              </w:rPr>
              <w:t xml:space="preserve">. </w:t>
            </w:r>
            <w:r w:rsidR="00C5103A" w:rsidRPr="00C40F11">
              <w:rPr>
                <w:sz w:val="20"/>
                <w:szCs w:val="20"/>
              </w:rPr>
              <w:t>Image internationale</w:t>
            </w:r>
          </w:p>
          <w:p w14:paraId="2F345EFA" w14:textId="6914C536" w:rsidR="00C5103A" w:rsidRPr="00C40F11" w:rsidRDefault="00C5103A">
            <w:pPr>
              <w:rPr>
                <w:sz w:val="20"/>
                <w:szCs w:val="20"/>
              </w:rPr>
            </w:pPr>
            <w:r w:rsidRPr="00C40F11">
              <w:rPr>
                <w:sz w:val="20"/>
                <w:szCs w:val="20"/>
              </w:rPr>
              <w:t>Convention avec Shelter Box</w:t>
            </w:r>
          </w:p>
        </w:tc>
        <w:tc>
          <w:tcPr>
            <w:tcW w:w="1632" w:type="dxa"/>
          </w:tcPr>
          <w:p w14:paraId="072C71F1" w14:textId="2FBAE052" w:rsidR="00C5103A" w:rsidRPr="00C40F11" w:rsidRDefault="00E703A5">
            <w:pPr>
              <w:rPr>
                <w:sz w:val="20"/>
                <w:szCs w:val="20"/>
              </w:rPr>
            </w:pPr>
            <w:r>
              <w:rPr>
                <w:sz w:val="20"/>
                <w:szCs w:val="20"/>
              </w:rPr>
              <w:t xml:space="preserve">. </w:t>
            </w:r>
            <w:r w:rsidR="00C5103A" w:rsidRPr="00C40F11">
              <w:rPr>
                <w:sz w:val="20"/>
                <w:szCs w:val="20"/>
              </w:rPr>
              <w:t>Sentiment d’utilité internationale</w:t>
            </w:r>
            <w:r>
              <w:rPr>
                <w:sz w:val="20"/>
                <w:szCs w:val="20"/>
              </w:rPr>
              <w:t xml:space="preserve"> avec un dépassement de son environnement local</w:t>
            </w:r>
          </w:p>
        </w:tc>
        <w:tc>
          <w:tcPr>
            <w:tcW w:w="2196" w:type="dxa"/>
          </w:tcPr>
          <w:p w14:paraId="4F1BEB37" w14:textId="5AE0E1F9" w:rsidR="00C5103A" w:rsidRPr="00C40F11" w:rsidRDefault="00E703A5">
            <w:pPr>
              <w:rPr>
                <w:sz w:val="20"/>
                <w:szCs w:val="20"/>
              </w:rPr>
            </w:pPr>
            <w:r>
              <w:rPr>
                <w:sz w:val="20"/>
                <w:szCs w:val="20"/>
              </w:rPr>
              <w:t>. Compter sur le partenariat pour</w:t>
            </w:r>
            <w:r w:rsidR="00B82C64">
              <w:rPr>
                <w:sz w:val="20"/>
                <w:szCs w:val="20"/>
              </w:rPr>
              <w:t xml:space="preserve"> </w:t>
            </w:r>
            <w:r>
              <w:rPr>
                <w:sz w:val="20"/>
                <w:szCs w:val="20"/>
              </w:rPr>
              <w:t>d</w:t>
            </w:r>
            <w:r w:rsidR="00C5103A" w:rsidRPr="00C40F11">
              <w:rPr>
                <w:sz w:val="20"/>
                <w:szCs w:val="20"/>
              </w:rPr>
              <w:t>istribuer des kits de survie et participer à la logistique d’aide</w:t>
            </w:r>
          </w:p>
        </w:tc>
      </w:tr>
    </w:tbl>
    <w:p w14:paraId="27FC3D5F" w14:textId="23F91D51" w:rsidR="00213145" w:rsidRDefault="00213145"/>
    <w:p w14:paraId="0443CA2B" w14:textId="72B5C690" w:rsidR="003F3F93" w:rsidRDefault="003F3F93">
      <w:r>
        <w:t>Mon sang pour les Autres</w:t>
      </w:r>
    </w:p>
    <w:p w14:paraId="128FF011" w14:textId="77777777" w:rsidR="003F3F93" w:rsidRPr="003F3F93" w:rsidRDefault="003F3F93" w:rsidP="003F3F93">
      <w:pPr>
        <w:numPr>
          <w:ilvl w:val="0"/>
          <w:numId w:val="2"/>
        </w:numPr>
        <w:spacing w:before="100" w:beforeAutospacing="1" w:after="100" w:afterAutospacing="1" w:line="240" w:lineRule="auto"/>
        <w:rPr>
          <w:rFonts w:eastAsia="Times New Roman" w:cstheme="minorHAnsi"/>
          <w:kern w:val="0"/>
          <w:lang w:eastAsia="fr-FR"/>
          <w14:ligatures w14:val="none"/>
        </w:rPr>
      </w:pPr>
      <w:r w:rsidRPr="003F3F93">
        <w:rPr>
          <w:rFonts w:eastAsia="Times New Roman" w:cstheme="minorHAnsi"/>
          <w:kern w:val="0"/>
          <w:lang w:eastAsia="fr-FR"/>
          <w14:ligatures w14:val="none"/>
        </w:rPr>
        <w:t>Dans les collectes normales, je veux dire sans le Rotary, le pourcentage de nouveaux donneurs varie entre 8 et 12 %. Ce même pourcentage passe à 30 % lors de nos collectes (33 % pour celle de Bordeaux l’an dernier). Ce résultat vient de la notoriété du Rotary mais aussi parce que les Rotariens vont dans les rues chercher ces nouveaux donneurs. Je dois reconnaitre que pour certains d’entre nous cela n’est pas évident. Ce résultat qui nous particularise, présente pour l’EFS un gros avantage : il alimente le fichier des donneurs, qui immanquablement se réduit avec la limite d’âge, et les maladies de certains donneurs.</w:t>
      </w:r>
    </w:p>
    <w:p w14:paraId="36F9745F" w14:textId="77777777" w:rsidR="003F3F93" w:rsidRPr="003F3F93" w:rsidRDefault="003F3F93" w:rsidP="003F3F93">
      <w:pPr>
        <w:numPr>
          <w:ilvl w:val="0"/>
          <w:numId w:val="3"/>
        </w:numPr>
        <w:spacing w:before="100" w:beforeAutospacing="1" w:after="100" w:afterAutospacing="1" w:line="240" w:lineRule="auto"/>
        <w:rPr>
          <w:rFonts w:eastAsia="Times New Roman" w:cstheme="minorHAnsi"/>
          <w:kern w:val="0"/>
          <w:lang w:eastAsia="fr-FR"/>
          <w14:ligatures w14:val="none"/>
        </w:rPr>
      </w:pPr>
      <w:r w:rsidRPr="003F3F93">
        <w:rPr>
          <w:rFonts w:eastAsia="Times New Roman" w:cstheme="minorHAnsi"/>
          <w:kern w:val="0"/>
          <w:lang w:eastAsia="fr-FR"/>
          <w14:ligatures w14:val="none"/>
        </w:rPr>
        <w:t>Le don du sang est anonyme, bénévole, volontaire et gratuit, mais avec une certaine éthique nous pouvons participer au financement de ces collectes en prenant à notre charge les dépenses de l’EFS : le coût de la collation, le coût de la publicité et de l’animation. Nous pouvons même grâce à une association reconnue d’utilité publique, comme MSPLA 33 défiscaliser nos donateurs (à Bordeaux une grande surface nous fournit une part importante de la nourriture)</w:t>
      </w:r>
    </w:p>
    <w:p w14:paraId="1AF24332" w14:textId="77777777" w:rsidR="003F3F93" w:rsidRPr="003F3F93" w:rsidRDefault="003F3F93" w:rsidP="003F3F93">
      <w:pPr>
        <w:numPr>
          <w:ilvl w:val="0"/>
          <w:numId w:val="4"/>
        </w:numPr>
        <w:spacing w:before="100" w:beforeAutospacing="1" w:after="100" w:afterAutospacing="1" w:line="240" w:lineRule="auto"/>
        <w:rPr>
          <w:rFonts w:eastAsia="Times New Roman" w:cstheme="minorHAnsi"/>
          <w:kern w:val="0"/>
          <w:lang w:eastAsia="fr-FR"/>
          <w14:ligatures w14:val="none"/>
        </w:rPr>
      </w:pPr>
      <w:r w:rsidRPr="003F3F93">
        <w:rPr>
          <w:rFonts w:eastAsia="Times New Roman" w:cstheme="minorHAnsi"/>
          <w:kern w:val="0"/>
          <w:lang w:eastAsia="fr-FR"/>
          <w14:ligatures w14:val="none"/>
        </w:rPr>
        <w:t>Grace au relationnel du Rotary nous pouvons permettre à l’EFS d’obtenir des salles plus appropriées aux collectes à moindre coût.</w:t>
      </w:r>
    </w:p>
    <w:p w14:paraId="645D1610" w14:textId="77777777" w:rsidR="003F3F93" w:rsidRDefault="003F3F93"/>
    <w:sectPr w:rsidR="003F3F93" w:rsidSect="00D820C4">
      <w:pgSz w:w="11900" w:h="16840"/>
      <w:pgMar w:top="295" w:right="1440" w:bottom="301"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6FA3"/>
    <w:multiLevelType w:val="multilevel"/>
    <w:tmpl w:val="FA9014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76D1BF1"/>
    <w:multiLevelType w:val="hybridMultilevel"/>
    <w:tmpl w:val="20526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5358217">
    <w:abstractNumId w:val="1"/>
  </w:num>
  <w:num w:numId="2" w16cid:durableId="1008099564">
    <w:abstractNumId w:val="0"/>
  </w:num>
  <w:num w:numId="3" w16cid:durableId="1410687746">
    <w:abstractNumId w:val="0"/>
    <w:lvlOverride w:ilvl="0">
      <w:startOverride w:val="2"/>
    </w:lvlOverride>
  </w:num>
  <w:num w:numId="4" w16cid:durableId="339233396">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45"/>
    <w:rsid w:val="000A559A"/>
    <w:rsid w:val="00111197"/>
    <w:rsid w:val="00133F7A"/>
    <w:rsid w:val="00213145"/>
    <w:rsid w:val="00240090"/>
    <w:rsid w:val="002F1E1A"/>
    <w:rsid w:val="00327BD5"/>
    <w:rsid w:val="0039694A"/>
    <w:rsid w:val="003F3F93"/>
    <w:rsid w:val="00400A7B"/>
    <w:rsid w:val="00434DA9"/>
    <w:rsid w:val="0046139A"/>
    <w:rsid w:val="00472F55"/>
    <w:rsid w:val="00497799"/>
    <w:rsid w:val="00525315"/>
    <w:rsid w:val="00584D0C"/>
    <w:rsid w:val="006023D2"/>
    <w:rsid w:val="00612CF4"/>
    <w:rsid w:val="0065292B"/>
    <w:rsid w:val="006E71E4"/>
    <w:rsid w:val="007013C0"/>
    <w:rsid w:val="007479FA"/>
    <w:rsid w:val="00920DAE"/>
    <w:rsid w:val="00A74851"/>
    <w:rsid w:val="00A96D83"/>
    <w:rsid w:val="00B1228D"/>
    <w:rsid w:val="00B22052"/>
    <w:rsid w:val="00B82C64"/>
    <w:rsid w:val="00C303D2"/>
    <w:rsid w:val="00C40F11"/>
    <w:rsid w:val="00C5103A"/>
    <w:rsid w:val="00C962A9"/>
    <w:rsid w:val="00CF7B0E"/>
    <w:rsid w:val="00D04196"/>
    <w:rsid w:val="00D820C4"/>
    <w:rsid w:val="00E703A5"/>
    <w:rsid w:val="00EC55B6"/>
    <w:rsid w:val="00EE3602"/>
    <w:rsid w:val="00F04ED9"/>
    <w:rsid w:val="00F13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B0"/>
  <w15:chartTrackingRefBased/>
  <w15:docId w15:val="{34C6D28C-4F4B-467D-98A0-F3DFC069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13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0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4119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 JOUMIER</dc:creator>
  <cp:keywords/>
  <dc:description/>
  <cp:lastModifiedBy>JEAN FRANCOIS JOUMIER</cp:lastModifiedBy>
  <cp:revision>3</cp:revision>
  <dcterms:created xsi:type="dcterms:W3CDTF">2024-02-05T13:48:00Z</dcterms:created>
  <dcterms:modified xsi:type="dcterms:W3CDTF">2024-02-05T13:52:00Z</dcterms:modified>
</cp:coreProperties>
</file>